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58" w:rsidRPr="00007958" w:rsidRDefault="00007958" w:rsidP="00007958">
      <w:pPr>
        <w:ind w:firstLine="0"/>
        <w:rPr>
          <w:b/>
          <w:bCs/>
        </w:rPr>
      </w:pPr>
      <w:r>
        <w:t xml:space="preserve"> </w:t>
      </w:r>
      <w:r w:rsidRPr="00007958">
        <w:rPr>
          <w:b/>
          <w:bCs/>
        </w:rPr>
        <w:t>РОССИЙСКАЯ ФЕДЕРАЦИЯ</w:t>
      </w:r>
    </w:p>
    <w:p w:rsidR="00007958" w:rsidRPr="00007958" w:rsidRDefault="00007958" w:rsidP="00007958">
      <w:pPr>
        <w:ind w:firstLine="0"/>
        <w:rPr>
          <w:b/>
          <w:bCs/>
        </w:rPr>
      </w:pPr>
    </w:p>
    <w:p w:rsidR="00007958" w:rsidRPr="00007958" w:rsidRDefault="00007958" w:rsidP="00007958">
      <w:pPr>
        <w:ind w:firstLine="0"/>
        <w:rPr>
          <w:b/>
          <w:bCs/>
        </w:rPr>
      </w:pPr>
      <w:r w:rsidRPr="00007958">
        <w:rPr>
          <w:b/>
          <w:bCs/>
        </w:rPr>
        <w:t>ФЕДЕРАЛЬНЫЙ ЗАКОН</w:t>
      </w:r>
    </w:p>
    <w:p w:rsidR="00007958" w:rsidRPr="00007958" w:rsidRDefault="00007958" w:rsidP="00007958">
      <w:pPr>
        <w:ind w:firstLine="0"/>
        <w:rPr>
          <w:b/>
          <w:bCs/>
        </w:rPr>
      </w:pPr>
    </w:p>
    <w:p w:rsidR="00007958" w:rsidRPr="00007958" w:rsidRDefault="00007958" w:rsidP="00007958">
      <w:pPr>
        <w:ind w:firstLine="0"/>
        <w:rPr>
          <w:b/>
          <w:bCs/>
        </w:rPr>
      </w:pPr>
      <w:r w:rsidRPr="00007958">
        <w:rPr>
          <w:b/>
          <w:bCs/>
        </w:rPr>
        <w:t>О МОБИЛИЗАЦИОННОЙ ПОДГОТОВКЕ И МОБИЛИЗАЦИИ</w:t>
      </w:r>
    </w:p>
    <w:p w:rsidR="00007958" w:rsidRPr="00007958" w:rsidRDefault="00007958" w:rsidP="00007958">
      <w:pPr>
        <w:ind w:firstLine="0"/>
        <w:rPr>
          <w:b/>
          <w:bCs/>
        </w:rPr>
      </w:pPr>
      <w:r w:rsidRPr="00007958">
        <w:rPr>
          <w:b/>
          <w:bCs/>
        </w:rPr>
        <w:t>В РОССИЙСКОЙ ФЕДЕРАЦИИ</w:t>
      </w:r>
    </w:p>
    <w:p w:rsidR="00007958" w:rsidRPr="00007958" w:rsidRDefault="00007958" w:rsidP="00007958">
      <w:pPr>
        <w:ind w:firstLine="0"/>
      </w:pPr>
    </w:p>
    <w:p w:rsidR="00007958" w:rsidRPr="00007958" w:rsidRDefault="00007958" w:rsidP="00007958">
      <w:pPr>
        <w:ind w:firstLine="0"/>
      </w:pPr>
      <w:r w:rsidRPr="00007958">
        <w:t>Принят</w:t>
      </w:r>
    </w:p>
    <w:p w:rsidR="00007958" w:rsidRPr="00007958" w:rsidRDefault="00007958" w:rsidP="00007958">
      <w:pPr>
        <w:ind w:firstLine="0"/>
      </w:pPr>
      <w:r w:rsidRPr="00007958">
        <w:t>Государственной Думой</w:t>
      </w:r>
    </w:p>
    <w:p w:rsidR="00007958" w:rsidRPr="00007958" w:rsidRDefault="00007958" w:rsidP="00007958">
      <w:pPr>
        <w:ind w:firstLine="0"/>
      </w:pPr>
      <w:r w:rsidRPr="00007958">
        <w:t>24 января 1997 года</w:t>
      </w:r>
    </w:p>
    <w:p w:rsidR="00007958" w:rsidRPr="00007958" w:rsidRDefault="00007958" w:rsidP="00007958">
      <w:pPr>
        <w:ind w:firstLine="0"/>
      </w:pPr>
    </w:p>
    <w:p w:rsidR="00007958" w:rsidRPr="00007958" w:rsidRDefault="00007958" w:rsidP="00007958">
      <w:pPr>
        <w:ind w:firstLine="0"/>
      </w:pPr>
      <w:r w:rsidRPr="00007958">
        <w:t>Одобрен</w:t>
      </w:r>
    </w:p>
    <w:p w:rsidR="00007958" w:rsidRPr="00007958" w:rsidRDefault="00007958" w:rsidP="00007958">
      <w:pPr>
        <w:ind w:firstLine="0"/>
      </w:pPr>
      <w:r w:rsidRPr="00007958">
        <w:t>Советом Федерации</w:t>
      </w:r>
    </w:p>
    <w:p w:rsidR="00007958" w:rsidRPr="00007958" w:rsidRDefault="00007958" w:rsidP="00007958">
      <w:pPr>
        <w:ind w:firstLine="0"/>
      </w:pPr>
      <w:r w:rsidRPr="00007958">
        <w:t>13 февраля 1997 года</w:t>
      </w:r>
    </w:p>
    <w:p w:rsidR="00007958" w:rsidRPr="00007958" w:rsidRDefault="00007958" w:rsidP="00007958">
      <w:pPr>
        <w:ind w:firstLine="0"/>
      </w:pPr>
    </w:p>
    <w:p w:rsidR="00007958" w:rsidRPr="00007958" w:rsidRDefault="00007958" w:rsidP="00007958">
      <w:pPr>
        <w:ind w:firstLine="0"/>
      </w:pPr>
      <w:r w:rsidRPr="00007958">
        <w:t>(в ред. Федеральных законов от 16.07.1998 N 97-ФЗ,</w:t>
      </w:r>
    </w:p>
    <w:p w:rsidR="00007958" w:rsidRPr="00007958" w:rsidRDefault="00007958" w:rsidP="00007958">
      <w:pPr>
        <w:ind w:firstLine="0"/>
      </w:pPr>
      <w:r w:rsidRPr="00007958">
        <w:t>от 05.08.2000 N 118-ФЗ (ред. 24.03.2001),</w:t>
      </w:r>
    </w:p>
    <w:p w:rsidR="00007958" w:rsidRPr="00007958" w:rsidRDefault="00007958" w:rsidP="00007958">
      <w:pPr>
        <w:ind w:firstLine="0"/>
      </w:pPr>
      <w:r w:rsidRPr="00007958">
        <w:t>от 21.03.2002 N 31-ФЗ, от 22.08.2004 N 122-ФЗ (ред. 29.12.2004),</w:t>
      </w:r>
    </w:p>
    <w:p w:rsidR="00007958" w:rsidRPr="00007958" w:rsidRDefault="00007958" w:rsidP="00007958">
      <w:pPr>
        <w:ind w:firstLine="0"/>
      </w:pPr>
      <w:r w:rsidRPr="00007958">
        <w:t>от 31.12.2005 N 199-ФЗ, от 02.02.2006 N 20-ФЗ,</w:t>
      </w:r>
    </w:p>
    <w:p w:rsidR="00007958" w:rsidRPr="00007958" w:rsidRDefault="00007958" w:rsidP="00007958">
      <w:pPr>
        <w:ind w:firstLine="0"/>
      </w:pPr>
      <w:r w:rsidRPr="00007958">
        <w:t>от 25.10.2006 N 169-ФЗ, от 09.03.2010 N 27-ФЗ,</w:t>
      </w:r>
    </w:p>
    <w:p w:rsidR="00007958" w:rsidRPr="00007958" w:rsidRDefault="00007958" w:rsidP="00007958">
      <w:pPr>
        <w:ind w:firstLine="0"/>
      </w:pPr>
      <w:r w:rsidRPr="00007958">
        <w:t>от 30.12.2012 N 288-ФЗ, от 05.04.2013 N 55-ФЗ,</w:t>
      </w:r>
    </w:p>
    <w:p w:rsidR="00007958" w:rsidRPr="00007958" w:rsidRDefault="00007958" w:rsidP="00007958">
      <w:pPr>
        <w:ind w:firstLine="0"/>
      </w:pPr>
      <w:r w:rsidRPr="00007958">
        <w:t>с изм., внесенными Федеральными законами от 30.12.2001 N 194-ФЗ,</w:t>
      </w:r>
    </w:p>
    <w:p w:rsidR="00007958" w:rsidRPr="00007958" w:rsidRDefault="00007958" w:rsidP="00007958">
      <w:pPr>
        <w:ind w:firstLine="0"/>
      </w:pPr>
      <w:r w:rsidRPr="00007958">
        <w:t>от 24.12.2002 N 176-ФЗ, от 23.12.2003 N 186-ФЗ)</w:t>
      </w:r>
    </w:p>
    <w:p w:rsidR="00007958" w:rsidRPr="00007958" w:rsidRDefault="00007958" w:rsidP="00007958">
      <w:pPr>
        <w:ind w:firstLine="0"/>
        <w:rPr>
          <w:vanish/>
        </w:rPr>
      </w:pPr>
    </w:p>
    <w:p w:rsidR="00007958" w:rsidRPr="00007958" w:rsidRDefault="00007958" w:rsidP="00007958">
      <w:pPr>
        <w:ind w:firstLine="0"/>
        <w:rPr>
          <w:vanish/>
        </w:rPr>
      </w:pPr>
      <w:r w:rsidRPr="00007958">
        <w:rPr>
          <w:vanish/>
        </w:rPr>
        <w:t>(см. Обзор изменений данного документа)</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007958" w:rsidRPr="00007958" w:rsidRDefault="00007958" w:rsidP="00007958">
      <w:pPr>
        <w:ind w:firstLine="0"/>
      </w:pPr>
    </w:p>
    <w:p w:rsidR="00007958" w:rsidRPr="00007958" w:rsidRDefault="00007958" w:rsidP="00007958">
      <w:pPr>
        <w:ind w:firstLine="0"/>
        <w:rPr>
          <w:b/>
          <w:bCs/>
          <w:vanish/>
        </w:rPr>
      </w:pPr>
      <w:r w:rsidRPr="00007958">
        <w:rPr>
          <w:b/>
          <w:bCs/>
          <w:vanish/>
        </w:rPr>
        <w:t> </w:t>
      </w:r>
    </w:p>
    <w:p w:rsidR="00007958" w:rsidRPr="00007958" w:rsidRDefault="00007958" w:rsidP="00007958">
      <w:pPr>
        <w:ind w:firstLine="0"/>
        <w:rPr>
          <w:b/>
          <w:bCs/>
        </w:rPr>
      </w:pPr>
      <w:r w:rsidRPr="00007958">
        <w:rPr>
          <w:b/>
          <w:bCs/>
        </w:rPr>
        <w:t>Раздел I. ОБЩИЕ ПОЛОЖЕНИЯ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 Основные понятия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1. 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законом "Об обороне" специальных формирований (далее - специальные формирования) к обеспечению защиты </w:t>
      </w:r>
      <w:r w:rsidRPr="00007958">
        <w:lastRenderedPageBreak/>
        <w:t>государства от вооруженного нападения и удовлетворению потребностей государства и нужд населения в военное время.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rsidR="00007958" w:rsidRPr="00007958" w:rsidRDefault="00007958" w:rsidP="00007958">
      <w:pPr>
        <w:ind w:firstLine="0"/>
      </w:pPr>
      <w:r w:rsidRPr="00007958">
        <w:t>Мобилизация в Российской Федерации может быть общей или частичной.</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2. Основные принципы и содержание 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Мобилизационная подготовка и мобилизация в Российской Федерации проводятся в соответствии с настоящим Федеральным законом, Федеральным законом "Об обороне" и являются составными частями организации обороны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Основными принципами мобилизационной подготовки и мобилизации являются:</w:t>
      </w:r>
    </w:p>
    <w:p w:rsidR="00007958" w:rsidRPr="00007958" w:rsidRDefault="00007958" w:rsidP="00007958">
      <w:pPr>
        <w:ind w:firstLine="0"/>
      </w:pPr>
      <w:r w:rsidRPr="00007958">
        <w:t>централизованное руководство;</w:t>
      </w:r>
    </w:p>
    <w:p w:rsidR="00007958" w:rsidRPr="00007958" w:rsidRDefault="00007958" w:rsidP="00007958">
      <w:pPr>
        <w:ind w:firstLine="0"/>
      </w:pPr>
      <w:r w:rsidRPr="00007958">
        <w:t>заблаговременность, плановость и контроль;</w:t>
      </w:r>
    </w:p>
    <w:p w:rsidR="00007958" w:rsidRPr="00007958" w:rsidRDefault="00007958" w:rsidP="00007958">
      <w:pPr>
        <w:ind w:firstLine="0"/>
      </w:pPr>
      <w:r w:rsidRPr="00007958">
        <w:t xml:space="preserve">комплексность и </w:t>
      </w:r>
      <w:proofErr w:type="spellStart"/>
      <w:r w:rsidRPr="00007958">
        <w:t>взаимосогласованность</w:t>
      </w:r>
      <w:proofErr w:type="spellEnd"/>
      <w:r w:rsidRPr="00007958">
        <w:t>.</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В содержание мобилизационной подготовки и мобилизации входят:</w:t>
      </w:r>
    </w:p>
    <w:p w:rsidR="00007958" w:rsidRPr="00007958" w:rsidRDefault="00007958" w:rsidP="00007958">
      <w:pPr>
        <w:ind w:firstLine="0"/>
      </w:pPr>
      <w:r w:rsidRPr="00007958">
        <w:t>1) нормативное правовое регулирование в области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научное и методическое обеспечение мобилизационной подготовки и мобилизации;</w:t>
      </w:r>
    </w:p>
    <w:p w:rsidR="00007958" w:rsidRPr="00007958" w:rsidRDefault="00007958" w:rsidP="00007958">
      <w:pPr>
        <w:ind w:firstLine="0"/>
      </w:pPr>
      <w:r w:rsidRPr="00007958">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007958" w:rsidRPr="00007958" w:rsidRDefault="00007958" w:rsidP="00007958">
      <w:pPr>
        <w:ind w:firstLine="0"/>
      </w:pPr>
      <w:r w:rsidRPr="00007958">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007958" w:rsidRPr="00007958" w:rsidRDefault="00007958" w:rsidP="00007958">
      <w:pPr>
        <w:ind w:firstLine="0"/>
      </w:pPr>
      <w:r w:rsidRPr="00007958">
        <w:t>5) подготовка Вооруженных Сил Российской Федерации, других войск, воинских формирований, органов и специальных формирований к мобилизации;</w:t>
      </w:r>
    </w:p>
    <w:p w:rsidR="00007958" w:rsidRPr="00007958" w:rsidRDefault="00007958" w:rsidP="00007958">
      <w:pPr>
        <w:ind w:firstLine="0"/>
      </w:pPr>
      <w:r w:rsidRPr="00007958">
        <w:t>6) проведение мобилизации Вооруженных Сил Российской Федерации, других войск, воинских формирований, органов и специальных формирований;</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007958" w:rsidRPr="00007958" w:rsidRDefault="00007958" w:rsidP="00007958">
      <w:pPr>
        <w:ind w:firstLine="0"/>
      </w:pPr>
      <w:r w:rsidRPr="00007958">
        <w:lastRenderedPageBreak/>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007958" w:rsidRPr="00007958" w:rsidRDefault="00007958" w:rsidP="00007958">
      <w:pPr>
        <w:ind w:firstLine="0"/>
      </w:pPr>
      <w:r w:rsidRPr="00007958">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10) оценка состояния мобилизационной готовности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w:t>
      </w:r>
      <w:proofErr w:type="gramStart"/>
      <w:r w:rsidRPr="00007958">
        <w:t>специальных формирований</w:t>
      </w:r>
      <w:proofErr w:type="gramEnd"/>
      <w:r w:rsidRPr="00007958">
        <w:t xml:space="preserve"> и нужд населения в военное время;</w:t>
      </w:r>
    </w:p>
    <w:p w:rsidR="00007958" w:rsidRPr="00007958" w:rsidRDefault="00007958" w:rsidP="00007958">
      <w:pPr>
        <w:ind w:firstLine="0"/>
      </w:pPr>
      <w:r w:rsidRPr="00007958">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007958" w:rsidRPr="00007958" w:rsidRDefault="00007958" w:rsidP="00007958">
      <w:pPr>
        <w:ind w:firstLine="0"/>
      </w:pPr>
      <w:r w:rsidRPr="00007958">
        <w:t>(</w:t>
      </w:r>
      <w:proofErr w:type="spellStart"/>
      <w:r w:rsidRPr="00007958">
        <w:t>пп</w:t>
      </w:r>
      <w:proofErr w:type="spellEnd"/>
      <w:r w:rsidRPr="00007958">
        <w:t>. 14 в ред. Федерального закона от 05.04.2013 N 55-ФЗ)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15) создание и сохранение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18) подготовка средств массовой информации к работе в период мобилизации и в военное время;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19) организация воинского учета в органах государственной власти, органах местного самоуправления и организациях;</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19.1) создание запаса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rsidR="00007958" w:rsidRPr="00007958" w:rsidRDefault="00007958" w:rsidP="00007958">
      <w:pPr>
        <w:ind w:firstLine="0"/>
      </w:pPr>
      <w:r w:rsidRPr="00007958">
        <w:t>(</w:t>
      </w:r>
      <w:proofErr w:type="spellStart"/>
      <w:r w:rsidRPr="00007958">
        <w:t>пп</w:t>
      </w:r>
      <w:proofErr w:type="spellEnd"/>
      <w:r w:rsidRPr="00007958">
        <w:t>. 19.1 введен Федеральным законом от 30.12.2012 N 288-ФЗ)</w:t>
      </w:r>
    </w:p>
    <w:p w:rsidR="00007958" w:rsidRPr="00007958" w:rsidRDefault="00007958" w:rsidP="00007958">
      <w:pPr>
        <w:ind w:firstLine="0"/>
      </w:pPr>
      <w:r w:rsidRPr="00007958">
        <w:lastRenderedPageBreak/>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007958" w:rsidRPr="00007958" w:rsidRDefault="00007958" w:rsidP="00007958">
      <w:pPr>
        <w:ind w:firstLine="0"/>
      </w:pPr>
      <w:r w:rsidRPr="00007958">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007958" w:rsidRPr="00007958" w:rsidRDefault="00007958" w:rsidP="00007958">
      <w:pPr>
        <w:ind w:firstLine="0"/>
      </w:pPr>
      <w:r w:rsidRPr="00007958">
        <w:t>22) проведение учений и тренировок по мобилизационному развертыванию и выполнению мобилизационных планов;</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23) повышение квалификации работников мобилизационных органов;</w:t>
      </w:r>
    </w:p>
    <w:p w:rsidR="00007958" w:rsidRPr="00007958" w:rsidRDefault="00007958" w:rsidP="00007958">
      <w:pPr>
        <w:ind w:firstLine="0"/>
      </w:pPr>
      <w:r w:rsidRPr="00007958">
        <w:t>24) международное сотрудничество в области 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3. Правовые основы 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Правовыми основами мобилизационной подготовки и мобилизации являются Конституция Российской Федерации, международные договоры Российской Федерации, Гражданский кодекс Российской Федерации, Федеральный закон "Об обороне", Федеральный закон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007958" w:rsidRPr="00007958" w:rsidRDefault="00007958" w:rsidP="00007958">
      <w:pPr>
        <w:ind w:firstLine="0"/>
      </w:pPr>
    </w:p>
    <w:p w:rsidR="00007958" w:rsidRPr="00007958" w:rsidRDefault="00007958" w:rsidP="00007958">
      <w:pPr>
        <w:ind w:firstLine="0"/>
        <w:rPr>
          <w:b/>
          <w:bCs/>
          <w:vanish/>
        </w:rPr>
      </w:pPr>
      <w:r w:rsidRPr="00007958">
        <w:rPr>
          <w:b/>
          <w:bCs/>
          <w:vanish/>
        </w:rPr>
        <w:t> </w:t>
      </w:r>
    </w:p>
    <w:p w:rsidR="00007958" w:rsidRPr="00007958" w:rsidRDefault="00007958" w:rsidP="00007958">
      <w:pPr>
        <w:ind w:firstLine="0"/>
        <w:rPr>
          <w:b/>
          <w:bCs/>
        </w:rPr>
      </w:pPr>
      <w:r w:rsidRPr="00007958">
        <w:rPr>
          <w:b/>
          <w:bCs/>
        </w:rPr>
        <w:t>Раздел II. ПОЛНОМОЧИЯ ПРЕЗИДЕНТА РОССИЙСКОЙ ФЕДЕРАЦИИ</w:t>
      </w:r>
    </w:p>
    <w:p w:rsidR="00007958" w:rsidRPr="00007958" w:rsidRDefault="00007958" w:rsidP="00007958">
      <w:pPr>
        <w:ind w:firstLine="0"/>
        <w:rPr>
          <w:b/>
          <w:bCs/>
        </w:rPr>
      </w:pPr>
      <w:r w:rsidRPr="00007958">
        <w:rPr>
          <w:b/>
          <w:bCs/>
        </w:rPr>
        <w:t>И ОРГАНОВ ГОСУДАРСТВЕННОЙ ВЛАСТИ РОССИЙСКОЙ ФЕДЕРАЦИИ,</w:t>
      </w:r>
    </w:p>
    <w:p w:rsidR="00007958" w:rsidRPr="00007958" w:rsidRDefault="00007958" w:rsidP="00007958">
      <w:pPr>
        <w:ind w:firstLine="0"/>
        <w:rPr>
          <w:b/>
          <w:bCs/>
        </w:rPr>
      </w:pPr>
      <w:r w:rsidRPr="00007958">
        <w:rPr>
          <w:b/>
          <w:bCs/>
        </w:rPr>
        <w:t>ПОЛНОМОЧИЯ И ФУНКЦИИ ОРГАНОВ ИСПОЛНИТЕЛЬНОЙ ВЛАСТИ</w:t>
      </w:r>
    </w:p>
    <w:p w:rsidR="00007958" w:rsidRPr="00007958" w:rsidRDefault="00007958" w:rsidP="00007958">
      <w:pPr>
        <w:ind w:firstLine="0"/>
        <w:rPr>
          <w:b/>
          <w:bCs/>
        </w:rPr>
      </w:pPr>
      <w:r w:rsidRPr="00007958">
        <w:rPr>
          <w:b/>
          <w:bCs/>
        </w:rPr>
        <w:t>СУБЪЕКТОВ РОССИЙСКОЙ ФЕДЕРАЦИИ И ОРГАНОВ МЕСТНОГО</w:t>
      </w:r>
    </w:p>
    <w:p w:rsidR="00007958" w:rsidRPr="00007958" w:rsidRDefault="00007958" w:rsidP="00007958">
      <w:pPr>
        <w:ind w:firstLine="0"/>
        <w:rPr>
          <w:b/>
          <w:bCs/>
        </w:rPr>
      </w:pPr>
      <w:r w:rsidRPr="00007958">
        <w:rPr>
          <w:b/>
          <w:bCs/>
        </w:rPr>
        <w:t>САМОУПРАВЛЕНИЯ В ОБЛАСТИ МОБИЛИЗАЦИОННОЙ</w:t>
      </w:r>
    </w:p>
    <w:p w:rsidR="00007958" w:rsidRPr="00007958" w:rsidRDefault="00007958" w:rsidP="00007958">
      <w:pPr>
        <w:ind w:firstLine="0"/>
        <w:rPr>
          <w:b/>
          <w:bCs/>
        </w:rPr>
      </w:pPr>
      <w:r w:rsidRPr="00007958">
        <w:rPr>
          <w:b/>
          <w:bCs/>
        </w:rPr>
        <w:t>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4. Полномочия Президента Российской Федерации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Президент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определяет цели и задачи мобилизационной подготовки и мобилизации в Российской Федерации;</w:t>
      </w:r>
    </w:p>
    <w:p w:rsidR="00007958" w:rsidRPr="00007958" w:rsidRDefault="00007958" w:rsidP="00007958">
      <w:pPr>
        <w:ind w:firstLine="0"/>
      </w:pPr>
      <w:r w:rsidRPr="00007958">
        <w:t>2) издает нормативные правовые акты в области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007958" w:rsidRPr="00007958" w:rsidRDefault="00007958" w:rsidP="00007958">
      <w:pPr>
        <w:ind w:firstLine="0"/>
        <w:rPr>
          <w:vanish/>
        </w:rPr>
      </w:pPr>
      <w:r w:rsidRPr="00007958">
        <w:rPr>
          <w:vanish/>
        </w:rPr>
        <w:lastRenderedPageBreak/>
        <w:t> </w:t>
      </w:r>
    </w:p>
    <w:p w:rsidR="00007958" w:rsidRPr="00007958" w:rsidRDefault="00007958" w:rsidP="00007958">
      <w:pPr>
        <w:ind w:firstLine="0"/>
      </w:pPr>
      <w:r w:rsidRPr="00007958">
        <w:t>4) устанавливает порядок представления ежегодных докладов о состоянии мобилизационной готовности Российской Федерации;</w:t>
      </w:r>
    </w:p>
    <w:p w:rsidR="00007958" w:rsidRPr="00007958" w:rsidRDefault="00007958" w:rsidP="00007958">
      <w:pPr>
        <w:ind w:firstLine="0"/>
      </w:pPr>
      <w:r w:rsidRPr="00007958">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007958" w:rsidRPr="00007958" w:rsidRDefault="00007958" w:rsidP="00007958">
      <w:pPr>
        <w:ind w:firstLine="0"/>
      </w:pPr>
      <w:r w:rsidRPr="00007958">
        <w:t>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частичную мобилизацию с незамедлительным сообщением об этом Совету Федерации и Государственной Думе;</w:t>
      </w:r>
    </w:p>
    <w:p w:rsidR="00007958" w:rsidRPr="00007958" w:rsidRDefault="00007958" w:rsidP="00007958">
      <w:pPr>
        <w:ind w:firstLine="0"/>
      </w:pPr>
      <w:r w:rsidRPr="00007958">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9) предоставляет (приостанавливает) право на отсрочку от призыва на военную службу по мобилизации гражданам или отдельным категориям граждан.</w:t>
      </w:r>
    </w:p>
    <w:p w:rsidR="00007958" w:rsidRPr="00007958" w:rsidRDefault="00007958" w:rsidP="00007958">
      <w:pPr>
        <w:ind w:firstLine="0"/>
      </w:pPr>
      <w:r w:rsidRPr="00007958">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5. Полномочия палат Федерального Собрания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Совет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рассматривает расходы на мобилизационную подготовку, установленные принятым Государственной Думой федеральным законом о федеральном бюджете;</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рассматривает принятые Государственной Думой федеральные законы в области обеспечения мобилизационной подготовки и мобилизации;</w:t>
      </w:r>
    </w:p>
    <w:p w:rsidR="00007958" w:rsidRPr="00007958" w:rsidRDefault="00007958" w:rsidP="00007958">
      <w:pPr>
        <w:ind w:firstLine="0"/>
      </w:pPr>
      <w:r w:rsidRPr="00007958">
        <w:t>3) исключен. - Федеральный закон от 16.07.1998 N 97-ФЗ.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Государственная Дума:</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устанавливает расходы на мобилизационную подготовку федеральным законом о федеральном бюджете;</w:t>
      </w:r>
    </w:p>
    <w:p w:rsidR="00007958" w:rsidRPr="00007958" w:rsidRDefault="00007958" w:rsidP="00007958">
      <w:pPr>
        <w:ind w:firstLine="0"/>
      </w:pPr>
      <w:r w:rsidRPr="00007958">
        <w:t>2) принимает федеральные законы в области обеспечения 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6. Полномочия Правительства Российской Федерации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Правительство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руководит мобилизационной подготовкой и мобилизацией в Российской Федерации в пределах своих полномочий;</w:t>
      </w:r>
    </w:p>
    <w:p w:rsidR="00007958" w:rsidRPr="00007958" w:rsidRDefault="00007958" w:rsidP="00007958">
      <w:pPr>
        <w:ind w:firstLine="0"/>
        <w:rPr>
          <w:vanish/>
        </w:rPr>
      </w:pPr>
      <w:r w:rsidRPr="00007958">
        <w:rPr>
          <w:vanish/>
        </w:rPr>
        <w:lastRenderedPageBreak/>
        <w:t> </w:t>
      </w:r>
    </w:p>
    <w:p w:rsidR="00007958" w:rsidRPr="00007958" w:rsidRDefault="00007958" w:rsidP="00007958">
      <w:pPr>
        <w:ind w:firstLine="0"/>
      </w:pPr>
      <w:r w:rsidRPr="00007958">
        <w:t>2) осуществляет меры по обеспечению мобилизационной подготовки и мобилизации в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w:t>
      </w:r>
      <w:proofErr w:type="gramStart"/>
      <w:r w:rsidRPr="00007958">
        <w:t>специальных формирований</w:t>
      </w:r>
      <w:proofErr w:type="gramEnd"/>
      <w:r w:rsidRPr="00007958">
        <w:t xml:space="preserve"> и нужд населения в военное время;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7) определяет порядок финансирования мероприятий по мобилизационной подготовке и мобилизации;</w:t>
      </w:r>
    </w:p>
    <w:p w:rsidR="00007958" w:rsidRPr="00007958" w:rsidRDefault="00007958" w:rsidP="00007958">
      <w:pPr>
        <w:ind w:firstLine="0"/>
      </w:pPr>
      <w:r w:rsidRPr="00007958">
        <w:t>(в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r w:rsidRPr="00007958">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007958" w:rsidRPr="00007958" w:rsidRDefault="00007958" w:rsidP="00007958">
      <w:pPr>
        <w:ind w:firstLine="0"/>
      </w:pPr>
      <w:r w:rsidRPr="00007958">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11) ведет международные переговоры в области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12) организует научное, методическое и информационное обеспечение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13) организует повышение квалификации работников мобилизационных органов;</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14) организует мобилизационную подготовку и осуществляет контроль за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15)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время;</w:t>
      </w:r>
    </w:p>
    <w:p w:rsidR="00007958" w:rsidRPr="00007958" w:rsidRDefault="00007958" w:rsidP="00007958">
      <w:pPr>
        <w:ind w:firstLine="0"/>
        <w:rPr>
          <w:vanish/>
        </w:rPr>
      </w:pPr>
      <w:r w:rsidRPr="00007958">
        <w:rPr>
          <w:vanish/>
        </w:rPr>
        <w:lastRenderedPageBreak/>
        <w:t> </w:t>
      </w:r>
    </w:p>
    <w:p w:rsidR="00007958" w:rsidRPr="00007958" w:rsidRDefault="00007958" w:rsidP="00007958">
      <w:pPr>
        <w:ind w:firstLine="0"/>
      </w:pPr>
      <w:r w:rsidRPr="00007958">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18) организует проведение учений и тренировок по мобилизационному развертыванию и выполнению мобилизационных планов;</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007958" w:rsidRPr="00007958" w:rsidRDefault="00007958" w:rsidP="00007958">
      <w:pPr>
        <w:ind w:firstLine="0"/>
      </w:pPr>
      <w:r w:rsidRPr="00007958">
        <w:t>(</w:t>
      </w:r>
      <w:proofErr w:type="spellStart"/>
      <w:r w:rsidRPr="00007958">
        <w:t>пп</w:t>
      </w:r>
      <w:proofErr w:type="spellEnd"/>
      <w:r w:rsidRPr="00007958">
        <w:t>. 19 в ред. Федерального закона от 05.04.2013 N 55-ФЗ)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r w:rsidRPr="00007958">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007958" w:rsidRPr="00007958" w:rsidRDefault="00007958" w:rsidP="00007958">
      <w:pPr>
        <w:ind w:firstLine="0"/>
      </w:pPr>
      <w:r w:rsidRPr="00007958">
        <w:t>2. Правительство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7. Полномочия федеральных органов исполнительной власти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Федеральные органы исполнительной власти в пределах своих полномочий:</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организуют и обеспечивают мобилизационную подготовку и мобилизацию;</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создают мобилизационные органы;</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4) определяют необходимые объемы финансирования работ по мобилизационной подготовке;</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5) разрабатывают мобилизационные планы;</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007958" w:rsidRPr="00007958" w:rsidRDefault="00007958" w:rsidP="00007958">
      <w:pPr>
        <w:ind w:firstLine="0"/>
      </w:pPr>
      <w:r w:rsidRPr="00007958">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007958" w:rsidRPr="00007958" w:rsidRDefault="00007958" w:rsidP="00007958">
      <w:pPr>
        <w:ind w:firstLine="0"/>
        <w:rPr>
          <w:vanish/>
        </w:rPr>
      </w:pPr>
      <w:r w:rsidRPr="00007958">
        <w:rPr>
          <w:vanish/>
        </w:rPr>
        <w:lastRenderedPageBreak/>
        <w:t> </w:t>
      </w:r>
    </w:p>
    <w:p w:rsidR="00007958" w:rsidRPr="00007958" w:rsidRDefault="00007958" w:rsidP="00007958">
      <w:pPr>
        <w:ind w:firstLine="0"/>
      </w:pPr>
      <w:r w:rsidRPr="00007958">
        <w:t>9) вносят в Правительство Российской Федерации предложения по совершенствованию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11) организуют воинский учет и бронирование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12) организуют повышение квалификации работников мобилизационных органов.</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8. Полномочия и функции органов исполнительной власти субъектов Российской Федерации и органов местного самоуправления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007958" w:rsidRPr="00007958" w:rsidRDefault="00007958" w:rsidP="00007958">
      <w:pPr>
        <w:ind w:firstLine="0"/>
      </w:pPr>
      <w:r w:rsidRPr="00007958">
        <w:t>(в ред. Федерального закона от 22.08.2004 N 122-ФЗ (ред. 29.12.2004))</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организуют и обеспечивают через соответствующие органы мобилизационную подготовку и мобилизацию;</w:t>
      </w:r>
    </w:p>
    <w:p w:rsidR="00007958" w:rsidRPr="00007958" w:rsidRDefault="00007958" w:rsidP="00007958">
      <w:pPr>
        <w:ind w:firstLine="0"/>
      </w:pPr>
      <w:r w:rsidRPr="00007958">
        <w:t>(</w:t>
      </w:r>
      <w:proofErr w:type="spellStart"/>
      <w:r w:rsidRPr="00007958">
        <w:t>пп</w:t>
      </w:r>
      <w:proofErr w:type="spellEnd"/>
      <w:r w:rsidRPr="00007958">
        <w:t>. 1 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r w:rsidRPr="00007958">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007958" w:rsidRPr="00007958" w:rsidRDefault="00007958" w:rsidP="00007958">
      <w:pPr>
        <w:ind w:firstLine="0"/>
      </w:pPr>
      <w:r w:rsidRPr="00007958">
        <w:t>3) утратил силу. - Федеральный закон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r w:rsidRPr="00007958">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5) разрабатывают мобилизационные планы;</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6) проводят мероприятия по мобилизационной подготовке экономики субъектов Российской Федерации и экономики муниципальных образований;</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7) проводят во взаимодействии с федеральными органами исполнительной власти мероприятия, обеспечивающие выполнение мобилизационных планов;</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8) заключают договоры (контракты) с организациями о поставке продукции, проведении работ, выделении сил и средств, об оказании услуг в целях </w:t>
      </w:r>
      <w:r w:rsidRPr="00007958">
        <w:lastRenderedPageBreak/>
        <w:t>обеспечения мобилизационной подготовки и мобилизации субъектов Российской Федерации и муниципальных образований;</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11) оказывают содействие военным комиссариатам в их мобилизационной работе в мирное время и при объявлении мобилизации, включая: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Положением о военных комиссариатах, утверждаемым Президентом Российской Федерации, и иными нормативными правовыми актами Российской Федерации;</w:t>
      </w:r>
    </w:p>
    <w:p w:rsidR="00007958" w:rsidRPr="00007958" w:rsidRDefault="00007958" w:rsidP="00007958">
      <w:pPr>
        <w:ind w:firstLine="0"/>
      </w:pPr>
      <w:r w:rsidRPr="00007958">
        <w:t>(абзац введен Федеральным законом от 25.10.2006 N 169-ФЗ)</w:t>
      </w:r>
    </w:p>
    <w:p w:rsidR="00007958" w:rsidRPr="00007958" w:rsidRDefault="00007958" w:rsidP="00007958">
      <w:pPr>
        <w:ind w:firstLine="0"/>
      </w:pPr>
      <w:r w:rsidRPr="00007958">
        <w:t>(</w:t>
      </w:r>
      <w:proofErr w:type="spellStart"/>
      <w:r w:rsidRPr="00007958">
        <w:t>пп</w:t>
      </w:r>
      <w:proofErr w:type="spellEnd"/>
      <w:r w:rsidRPr="00007958">
        <w:t>. 11 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12) - 13) утратили силу. - Федеральный закон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14) вносят в органы государственной власти предложения по совершенствованию мобилизационной подготовки и мобилизации;</w:t>
      </w:r>
    </w:p>
    <w:p w:rsidR="00007958" w:rsidRPr="00007958" w:rsidRDefault="00007958" w:rsidP="00007958">
      <w:pPr>
        <w:ind w:firstLine="0"/>
      </w:pPr>
      <w:r w:rsidRPr="00007958">
        <w:t>15) исключен. - Федеральный закон от 21.03.2002 N 31-ФЗ.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007958" w:rsidRPr="00007958" w:rsidRDefault="00007958" w:rsidP="00007958">
      <w:pPr>
        <w:ind w:firstLine="0"/>
      </w:pPr>
      <w:r w:rsidRPr="00007958">
        <w:lastRenderedPageBreak/>
        <w:t>3. В краях, областях, в состав которых входят автономные округа, полномочия органов исполнительной власти субъекта Российской Федерации, предусмотренные настоящей статьей,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
    <w:p w:rsidR="00007958" w:rsidRPr="00007958" w:rsidRDefault="00007958" w:rsidP="00007958">
      <w:pPr>
        <w:ind w:firstLine="0"/>
      </w:pPr>
      <w:r w:rsidRPr="00007958">
        <w:t>(п. 3 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p>
    <w:p w:rsidR="00007958" w:rsidRPr="00007958" w:rsidRDefault="00007958" w:rsidP="00007958">
      <w:pPr>
        <w:ind w:firstLine="0"/>
        <w:rPr>
          <w:b/>
          <w:bCs/>
          <w:vanish/>
        </w:rPr>
      </w:pPr>
      <w:r w:rsidRPr="00007958">
        <w:rPr>
          <w:b/>
          <w:bCs/>
          <w:vanish/>
        </w:rPr>
        <w:t> </w:t>
      </w:r>
    </w:p>
    <w:p w:rsidR="00007958" w:rsidRPr="00007958" w:rsidRDefault="00007958" w:rsidP="00007958">
      <w:pPr>
        <w:ind w:firstLine="0"/>
        <w:rPr>
          <w:b/>
          <w:bCs/>
        </w:rPr>
      </w:pPr>
      <w:r w:rsidRPr="00007958">
        <w:rPr>
          <w:b/>
          <w:bCs/>
        </w:rPr>
        <w:t>Раздел III. ОБЯЗАННОСТИ ОРГАНИЗАЦИЙ И ГРАЖДАН В ОБЛАСТИ</w:t>
      </w:r>
    </w:p>
    <w:p w:rsidR="00007958" w:rsidRPr="00007958" w:rsidRDefault="00007958" w:rsidP="00007958">
      <w:pPr>
        <w:ind w:firstLine="0"/>
        <w:rPr>
          <w:b/>
          <w:bCs/>
        </w:rPr>
      </w:pPr>
      <w:r w:rsidRPr="00007958">
        <w:rPr>
          <w:b/>
          <w:bCs/>
        </w:rPr>
        <w:t>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9. Обязанности организаций</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Организации обязаны:</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организовывать и проводить мероприятия по обеспечению своей мобилизационной готовности;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разрабатывать мобилизационные планы в пределах своих полномочий;</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6) при объявлении мобилизации проводить мероприятия по переводу производства на работу в условиях военного времени;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7) оказывать содействие военным комиссариатам в их мобилизационной работе в мирное время и при объявлении мобилизации, включая:</w:t>
      </w:r>
    </w:p>
    <w:p w:rsidR="00007958" w:rsidRPr="00007958" w:rsidRDefault="00007958" w:rsidP="00007958">
      <w:pPr>
        <w:ind w:firstLine="0"/>
      </w:pPr>
      <w:r w:rsidRPr="00007958">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007958" w:rsidRPr="00007958" w:rsidRDefault="00007958" w:rsidP="00007958">
      <w:pPr>
        <w:ind w:firstLine="0"/>
      </w:pPr>
      <w:r w:rsidRPr="00007958">
        <w:t>(в ред. Федерального закона от 25.10.2006 N 169-ФЗ)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обеспечение поставки техники на сборные пункты или в воинские части в соответствии с планами мобилизации;</w:t>
      </w:r>
    </w:p>
    <w:p w:rsidR="00007958" w:rsidRPr="00007958" w:rsidRDefault="00007958" w:rsidP="00007958">
      <w:pPr>
        <w:ind w:firstLine="0"/>
      </w:pPr>
      <w:r w:rsidRPr="00007958">
        <w:t>(</w:t>
      </w:r>
      <w:proofErr w:type="spellStart"/>
      <w:r w:rsidRPr="00007958">
        <w:t>пп</w:t>
      </w:r>
      <w:proofErr w:type="spellEnd"/>
      <w:r w:rsidRPr="00007958">
        <w:t>. 7 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r w:rsidRPr="00007958">
        <w:t>8) - 9) утратили силу. - Федеральный закон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11) создавать военно-учетные подразделения, выполнять работы по воинскому учету и бронированию на период мобилизации и на военное время </w:t>
      </w:r>
      <w:r w:rsidRPr="00007958">
        <w:lastRenderedPageBreak/>
        <w:t>граждан, пребывающих в запасе и работающих в этих организациях, обеспечивать представление отчетности по бронированию.</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10. Обязанности граждан</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Граждане обязаны:</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являться по вызову военных комиссариатов для определения своего предназначения в период мобилизации и в военное время;</w:t>
      </w:r>
    </w:p>
    <w:p w:rsidR="00007958" w:rsidRPr="00007958" w:rsidRDefault="00007958" w:rsidP="00007958">
      <w:pPr>
        <w:ind w:firstLine="0"/>
      </w:pPr>
      <w:r w:rsidRPr="00007958">
        <w:t>(в ред. Федерального закона от 09.03.2010 N 27-ФЗ)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выполнять требования, изложенные в полученных ими мобилизационных предписаниях, повестках и распоряжениях военных комиссариатов;</w:t>
      </w:r>
    </w:p>
    <w:p w:rsidR="00007958" w:rsidRPr="00007958" w:rsidRDefault="00007958" w:rsidP="00007958">
      <w:pPr>
        <w:ind w:firstLine="0"/>
      </w:pPr>
      <w:r w:rsidRPr="00007958">
        <w:t>(в ред. Федерального закона от 09.03.2010 N 27-ФЗ)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007958" w:rsidRPr="00007958" w:rsidRDefault="00007958" w:rsidP="00007958">
      <w:pPr>
        <w:ind w:firstLine="0"/>
      </w:pPr>
      <w:r w:rsidRPr="00007958">
        <w:t>3.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rsidR="00007958" w:rsidRPr="00007958" w:rsidRDefault="00007958" w:rsidP="00007958">
      <w:pPr>
        <w:ind w:firstLine="0"/>
      </w:pPr>
    </w:p>
    <w:p w:rsidR="00007958" w:rsidRPr="00007958" w:rsidRDefault="00007958" w:rsidP="00007958">
      <w:pPr>
        <w:ind w:firstLine="0"/>
        <w:rPr>
          <w:b/>
          <w:bCs/>
          <w:vanish/>
        </w:rPr>
      </w:pPr>
      <w:r w:rsidRPr="00007958">
        <w:rPr>
          <w:b/>
          <w:bCs/>
          <w:vanish/>
        </w:rPr>
        <w:t> </w:t>
      </w:r>
    </w:p>
    <w:p w:rsidR="00007958" w:rsidRPr="00007958" w:rsidRDefault="00007958" w:rsidP="00007958">
      <w:pPr>
        <w:ind w:firstLine="0"/>
        <w:rPr>
          <w:b/>
          <w:bCs/>
        </w:rPr>
      </w:pPr>
      <w:r w:rsidRPr="00007958">
        <w:rPr>
          <w:b/>
          <w:bCs/>
        </w:rPr>
        <w:t>Раздел IV. ОРГАНИЗАЦИОННЫЕ ОСНОВЫ МОБИЛИЗАЦИОННОЙ</w:t>
      </w:r>
    </w:p>
    <w:p w:rsidR="00007958" w:rsidRPr="00007958" w:rsidRDefault="00007958" w:rsidP="00007958">
      <w:pPr>
        <w:ind w:firstLine="0"/>
        <w:rPr>
          <w:b/>
          <w:bCs/>
        </w:rPr>
      </w:pPr>
      <w:r w:rsidRPr="00007958">
        <w:rPr>
          <w:b/>
          <w:bCs/>
        </w:rPr>
        <w:t>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11. Организация и порядок 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1. Организация и порядок мобилизационной подготовки и мобилизации органов государственной власти, органов местного самоуправления, </w:t>
      </w:r>
      <w:r w:rsidRPr="00007958">
        <w:lastRenderedPageBreak/>
        <w:t>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12. Мобилизационные органы</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w:t>
      </w:r>
      <w:proofErr w:type="gramStart"/>
      <w:r w:rsidRPr="00007958">
        <w:t>мобилизации</w:t>
      </w:r>
      <w:proofErr w:type="gramEnd"/>
      <w:r w:rsidRPr="00007958">
        <w:t xml:space="preserve"> и контроля за их проведением создают мобилизационные органы.</w:t>
      </w:r>
    </w:p>
    <w:p w:rsidR="00007958" w:rsidRPr="00007958" w:rsidRDefault="00007958" w:rsidP="00007958">
      <w:pPr>
        <w:ind w:firstLine="0"/>
      </w:pPr>
      <w:r w:rsidRPr="00007958">
        <w:t>(в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r w:rsidRPr="00007958">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007958" w:rsidRPr="00007958" w:rsidRDefault="00007958" w:rsidP="00007958">
      <w:pPr>
        <w:ind w:firstLine="0"/>
      </w:pPr>
      <w:r w:rsidRPr="00007958">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007958" w:rsidRPr="00007958" w:rsidRDefault="00007958" w:rsidP="00007958">
      <w:pPr>
        <w:ind w:firstLine="0"/>
      </w:pPr>
      <w:r w:rsidRPr="00007958">
        <w:t>(в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r w:rsidRPr="00007958">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rsidR="00007958" w:rsidRPr="00007958" w:rsidRDefault="00007958" w:rsidP="00007958">
      <w:pPr>
        <w:ind w:firstLine="0"/>
      </w:pPr>
      <w:r w:rsidRPr="00007958">
        <w:t>(в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6. Положение о федеральном органе обеспечения мобилизационной подготовки органов государственной власти Российской Федерации, </w:t>
      </w:r>
      <w:r w:rsidRPr="00007958">
        <w:lastRenderedPageBreak/>
        <w:t>создаваемом в соответствии с Федеральным законом "Об обороне", утверждается Президентом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7. Утратил силу. - Федеральный закон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007958" w:rsidRPr="00007958" w:rsidRDefault="00007958" w:rsidP="00007958">
      <w:pPr>
        <w:ind w:firstLine="0"/>
      </w:pPr>
      <w:r w:rsidRPr="00007958">
        <w:t>(п. 8 введен Федеральным законом от 22.08.2004 N 122-ФЗ)</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13. Военно-транспортная обязанность</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007958" w:rsidRPr="00007958" w:rsidRDefault="00007958" w:rsidP="00007958">
      <w:pPr>
        <w:ind w:firstLine="0"/>
      </w:pPr>
      <w:r w:rsidRPr="00007958">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4. Порядок исполнения военно-транспортной обязанности определяется Положением о военно-транспортной обязанности, утверждаемым Президентом Российской Федерации.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14. Финансирование 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pPr>
      <w:r w:rsidRPr="00007958">
        <w:t>(в ред. Федерального закона от 22.08.2004 N 122-ФЗ)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 xml:space="preserve">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w:t>
      </w:r>
      <w:r w:rsidRPr="00007958">
        <w:lastRenderedPageBreak/>
        <w:t>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Финансирование мероприятий по мобилизации осуществляется в порядке, определяемом Правительством Российской Федерации.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15. Утратила силу. - Федеральный закон от 05.08.2000 N 118-ФЗ (ред. 24.03.2001).</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16. Режим проведения мобилизационной подготовки и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Организация работы и защита информации в области мобилизационной подготовки и мобилизации осуществляются в соответствии с Законом Российской Федерации "О государственной тайне" и нормативными правовыми актами по вопросам секретного делопроизводства.</w:t>
      </w:r>
    </w:p>
    <w:p w:rsidR="00007958" w:rsidRPr="00007958" w:rsidRDefault="00007958" w:rsidP="00007958">
      <w:pPr>
        <w:ind w:firstLine="0"/>
      </w:pPr>
    </w:p>
    <w:p w:rsidR="00007958" w:rsidRPr="00007958" w:rsidRDefault="00007958" w:rsidP="00007958">
      <w:pPr>
        <w:ind w:firstLine="0"/>
        <w:rPr>
          <w:b/>
          <w:bCs/>
          <w:vanish/>
        </w:rPr>
      </w:pPr>
      <w:r w:rsidRPr="00007958">
        <w:rPr>
          <w:b/>
          <w:bCs/>
          <w:vanish/>
        </w:rPr>
        <w:t> </w:t>
      </w:r>
    </w:p>
    <w:p w:rsidR="00007958" w:rsidRPr="00007958" w:rsidRDefault="00007958" w:rsidP="00007958">
      <w:pPr>
        <w:ind w:firstLine="0"/>
        <w:rPr>
          <w:b/>
          <w:bCs/>
        </w:rPr>
      </w:pPr>
      <w:r w:rsidRPr="00007958">
        <w:rPr>
          <w:b/>
          <w:bCs/>
        </w:rPr>
        <w:t>Раздел V. ПРИЗЫВ ГРАЖДАН НА ВОЕННУЮ СЛУЖБУ ПО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17. Призыв граждан на военную службу по мобилизации</w:t>
      </w:r>
    </w:p>
    <w:p w:rsidR="00007958" w:rsidRPr="00007958" w:rsidRDefault="00007958" w:rsidP="00007958">
      <w:pPr>
        <w:ind w:firstLine="0"/>
      </w:pPr>
    </w:p>
    <w:p w:rsidR="00007958" w:rsidRPr="00007958" w:rsidRDefault="00007958" w:rsidP="00007958">
      <w:pPr>
        <w:ind w:firstLine="0"/>
      </w:pPr>
      <w:r w:rsidRPr="00007958">
        <w:t>1. Призыв граждан на военную службу по мобилизации проводится в соответствии с федеральными законами.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007958" w:rsidRPr="00007958" w:rsidRDefault="00007958" w:rsidP="00007958">
      <w:pPr>
        <w:ind w:firstLine="0"/>
      </w:pPr>
      <w:r w:rsidRPr="00007958">
        <w:t>3. Граждане, пребывающие в запасе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4. Призыву на военную службу по мобилизации не подлежат граждане, имеющие неснятую или непогашенную судимость за совершение тяжкого преступления.</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5. Военнослужащие при объявлении мобилизации продолжают проходить военную службу, за исключением военнослужащих женского пола, имеющих детей в возрасте до 16 лет.</w:t>
      </w:r>
    </w:p>
    <w:p w:rsidR="00007958" w:rsidRPr="00007958" w:rsidRDefault="00007958" w:rsidP="00007958">
      <w:pPr>
        <w:ind w:firstLine="0"/>
      </w:pPr>
      <w:r w:rsidRPr="00007958">
        <w:t>(в ред. Федерального закона от 02.02.2006 N 20-ФЗ)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18. Отсрочка от призыва на военную службу по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lastRenderedPageBreak/>
        <w:t> </w:t>
      </w:r>
    </w:p>
    <w:p w:rsidR="00007958" w:rsidRPr="00007958" w:rsidRDefault="00007958" w:rsidP="00007958">
      <w:pPr>
        <w:ind w:firstLine="0"/>
      </w:pPr>
      <w:r w:rsidRPr="00007958">
        <w:t>1. Отсрочка от призыва на военную службу по мобилизации предоставляется гражданам:</w:t>
      </w:r>
    </w:p>
    <w:p w:rsidR="00007958" w:rsidRPr="00007958" w:rsidRDefault="00007958" w:rsidP="00007958">
      <w:pPr>
        <w:ind w:firstLine="0"/>
      </w:pPr>
      <w:r w:rsidRPr="00007958">
        <w:t>1) забронированным в порядке, определяемом Правительством Российской Федерации;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2) признанным временно не годными к военной службе по состоянию здоровья - на срок до шести месяцев;</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занятым постоянным уходом за отцом, матерью, женой, мужем, родным братом, родной сестрой, дедушкой, бабушкой, усыновителем, нуждающимися по состоянию здоровья в соответствии с заключением врачебно-консультационной комиссии в постороннем постоянном уходе (помощи, надзоре) либо являющимися инвалидами I группы, а также за членами семьи, не достигшими 16-летнего возраста, при отсутствии других лиц, обязанных по закону содержать указанных граждан;</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4) имеющим на иждивении четырех и более детей (гражданам женского пола - одного ребенка);</w:t>
      </w:r>
    </w:p>
    <w:p w:rsidR="00007958" w:rsidRPr="00007958" w:rsidRDefault="00007958" w:rsidP="00007958">
      <w:pPr>
        <w:ind w:firstLine="0"/>
      </w:pPr>
      <w:r w:rsidRPr="00007958">
        <w:t>5) матери которых кроме них имеют четырех и более детей в возрасте до восьми лет и воспитывают их без мужа;</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6) членам Совета Федерации и депутатам Государственной Думы.</w:t>
      </w:r>
    </w:p>
    <w:p w:rsidR="00007958" w:rsidRPr="00007958" w:rsidRDefault="00007958" w:rsidP="00007958">
      <w:pPr>
        <w:ind w:firstLine="0"/>
      </w:pPr>
      <w:r w:rsidRPr="00007958">
        <w:t>2. Отсрочка от призыва на военную службу по мобилизации кроме граждан, указанных в пункте 1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19. Сроки призыва граждан на военную службу по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20. Организация призыва граждан на военную службу по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
    <w:p w:rsidR="00007958" w:rsidRPr="00007958" w:rsidRDefault="00007958" w:rsidP="00007958">
      <w:pPr>
        <w:ind w:firstLine="0"/>
      </w:pPr>
      <w:r w:rsidRPr="00007958">
        <w:t xml:space="preserve">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w:t>
      </w:r>
      <w:r w:rsidRPr="00007958">
        <w:lastRenderedPageBreak/>
        <w:t>приписаны, на организацию и состав военного времени, а также в случае создания специальных формирований.</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которая создается в субъекте Российской Федерации, районе, городе без районного деления или ином муниципальном (административно-территориальном) образовании.</w:t>
      </w:r>
    </w:p>
    <w:p w:rsidR="00007958" w:rsidRPr="00007958" w:rsidRDefault="00007958" w:rsidP="00007958">
      <w:pPr>
        <w:ind w:firstLine="0"/>
      </w:pPr>
      <w:r w:rsidRPr="00007958">
        <w:t>(п. 3 в ред. Федерального закона от 31.12.2005 N 199-ФЗ)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4. Порядок создания и деятельности призывной комиссии по мобилизации граждан, а также порядок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
    <w:p w:rsidR="00007958" w:rsidRPr="00007958" w:rsidRDefault="00007958" w:rsidP="00007958">
      <w:pPr>
        <w:ind w:firstLine="0"/>
      </w:pPr>
      <w:r w:rsidRPr="00007958">
        <w:t>(п. 4 в ред. Федерального закона от 31.12.2005 N 199-ФЗ)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21. Обязанности граждан, подлежащих призыву на военную службу по мобилизации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w:t>
      </w:r>
    </w:p>
    <w:p w:rsidR="00007958" w:rsidRPr="00007958" w:rsidRDefault="00007958" w:rsidP="00007958">
      <w:pPr>
        <w:ind w:firstLine="0"/>
      </w:pPr>
      <w:r w:rsidRPr="00007958">
        <w:t>(в ред. Федерального закона от 09.03.2010 N 27-ФЗ)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r w:rsidRPr="00007958">
        <w:t>2. Гражданам, состоящим на воинском учете, с момента объявления мобилизации воспрещается выезд с места жительства без разрешения военных комиссариатов.</w:t>
      </w:r>
    </w:p>
    <w:p w:rsidR="00007958" w:rsidRPr="00007958" w:rsidRDefault="00007958" w:rsidP="00007958">
      <w:pPr>
        <w:ind w:firstLine="0"/>
      </w:pPr>
      <w:r w:rsidRPr="00007958">
        <w:t>(в ред. Федеральных законов от 22.08.2004 N 122-ФЗ, от 09.03.2010 N 27-ФЗ)</w:t>
      </w:r>
    </w:p>
    <w:p w:rsidR="00007958" w:rsidRPr="00007958" w:rsidRDefault="00007958" w:rsidP="00007958">
      <w:pPr>
        <w:ind w:firstLine="0"/>
        <w:rPr>
          <w:vanish/>
        </w:rPr>
      </w:pPr>
      <w:r w:rsidRPr="00007958">
        <w:rPr>
          <w:vanish/>
        </w:rPr>
        <w:t>(см. текст в предыдущей редакции)</w:t>
      </w:r>
    </w:p>
    <w:p w:rsidR="00007958" w:rsidRPr="00007958" w:rsidRDefault="00007958" w:rsidP="00007958">
      <w:pPr>
        <w:ind w:firstLine="0"/>
      </w:pPr>
    </w:p>
    <w:p w:rsidR="00007958" w:rsidRPr="00007958" w:rsidRDefault="00007958" w:rsidP="00007958">
      <w:pPr>
        <w:ind w:firstLine="0"/>
        <w:rPr>
          <w:b/>
          <w:bCs/>
          <w:vanish/>
        </w:rPr>
      </w:pPr>
      <w:r w:rsidRPr="00007958">
        <w:rPr>
          <w:b/>
          <w:bCs/>
          <w:vanish/>
        </w:rPr>
        <w:t> </w:t>
      </w:r>
    </w:p>
    <w:p w:rsidR="00007958" w:rsidRPr="00007958" w:rsidRDefault="00007958" w:rsidP="00007958">
      <w:pPr>
        <w:ind w:firstLine="0"/>
        <w:rPr>
          <w:b/>
          <w:bCs/>
        </w:rPr>
      </w:pPr>
      <w:r w:rsidRPr="00007958">
        <w:rPr>
          <w:b/>
          <w:bCs/>
        </w:rPr>
        <w:t>Раздел VI. БРОНИРОВАНИЕ ГРАЖДАН, ПРЕБЫВАЮЩИХ В ЗАПАСЕ,</w:t>
      </w:r>
    </w:p>
    <w:p w:rsidR="00007958" w:rsidRPr="00007958" w:rsidRDefault="00007958" w:rsidP="00007958">
      <w:pPr>
        <w:ind w:firstLine="0"/>
        <w:rPr>
          <w:b/>
          <w:bCs/>
        </w:rPr>
      </w:pPr>
      <w:r w:rsidRPr="00007958">
        <w:rPr>
          <w:b/>
          <w:bCs/>
        </w:rPr>
        <w:t>НА ПЕРИОД МОБИЛИЗАЦИИ И НА ВОЕННОЕ ВРЕМЯ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22. Бронирование граждан на период мобилизации и на военное время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07958" w:rsidRPr="00007958" w:rsidRDefault="00007958" w:rsidP="00007958">
      <w:pPr>
        <w:ind w:firstLine="0"/>
      </w:pPr>
    </w:p>
    <w:p w:rsidR="00007958" w:rsidRPr="00007958" w:rsidRDefault="00007958" w:rsidP="00007958">
      <w:pPr>
        <w:ind w:firstLine="0"/>
        <w:rPr>
          <w:vanish/>
        </w:rPr>
      </w:pPr>
      <w:r w:rsidRPr="00007958">
        <w:rPr>
          <w:vanish/>
        </w:rPr>
        <w:lastRenderedPageBreak/>
        <w:t> </w:t>
      </w:r>
    </w:p>
    <w:p w:rsidR="00007958" w:rsidRPr="00007958" w:rsidRDefault="00007958" w:rsidP="00007958">
      <w:pPr>
        <w:ind w:firstLine="0"/>
      </w:pPr>
      <w:r w:rsidRPr="00007958">
        <w:t>Статья 23. Граждане, подлежащие бронированию на период мобилизации и на военное время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007958" w:rsidRPr="00007958" w:rsidRDefault="00007958" w:rsidP="00007958">
      <w:pPr>
        <w:ind w:firstLine="0"/>
      </w:pPr>
      <w:r w:rsidRPr="00007958">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24. Организация и порядок бронирования граждан на период мобилизации и на военное время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007958" w:rsidRPr="00007958" w:rsidRDefault="00007958" w:rsidP="00007958">
      <w:pPr>
        <w:ind w:firstLine="0"/>
      </w:pPr>
    </w:p>
    <w:p w:rsidR="00007958" w:rsidRPr="00007958" w:rsidRDefault="00007958" w:rsidP="00007958">
      <w:pPr>
        <w:ind w:firstLine="0"/>
        <w:rPr>
          <w:b/>
          <w:bCs/>
          <w:vanish/>
        </w:rPr>
      </w:pPr>
      <w:r w:rsidRPr="00007958">
        <w:rPr>
          <w:b/>
          <w:bCs/>
          <w:vanish/>
        </w:rPr>
        <w:t> </w:t>
      </w:r>
    </w:p>
    <w:p w:rsidR="00007958" w:rsidRPr="00007958" w:rsidRDefault="00007958" w:rsidP="00007958">
      <w:pPr>
        <w:ind w:firstLine="0"/>
        <w:rPr>
          <w:b/>
          <w:bCs/>
        </w:rPr>
      </w:pPr>
      <w:r w:rsidRPr="00007958">
        <w:rPr>
          <w:b/>
          <w:bCs/>
        </w:rPr>
        <w:t>Раздел VII. ЗАКЛЮЧИТЕЛЬНЫЕ ПОЛОЖЕНИЯ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25. Вступление в силу настоящего Федерального закона</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Настоящий Федеральный закон вступает в силу со дня его официального опубликования.</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Статья 26. Приведение нормативных правовых актов в соответствие с настоящим Федеральным законом</w:t>
      </w:r>
    </w:p>
    <w:p w:rsidR="00007958" w:rsidRPr="00007958" w:rsidRDefault="00007958" w:rsidP="00007958">
      <w:pPr>
        <w:ind w:firstLine="0"/>
      </w:pPr>
    </w:p>
    <w:p w:rsidR="00007958" w:rsidRPr="00007958" w:rsidRDefault="00007958" w:rsidP="00007958">
      <w:pPr>
        <w:ind w:firstLine="0"/>
        <w:rPr>
          <w:vanish/>
        </w:rPr>
      </w:pPr>
      <w:r w:rsidRPr="00007958">
        <w:rPr>
          <w:vanish/>
        </w:rPr>
        <w:t> </w:t>
      </w:r>
    </w:p>
    <w:p w:rsidR="00007958" w:rsidRPr="00007958" w:rsidRDefault="00007958" w:rsidP="00007958">
      <w:pPr>
        <w:ind w:firstLine="0"/>
      </w:pPr>
      <w:r w:rsidRPr="00007958">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07958" w:rsidRPr="00007958" w:rsidRDefault="00007958" w:rsidP="00007958">
      <w:pPr>
        <w:ind w:firstLine="0"/>
      </w:pPr>
    </w:p>
    <w:p w:rsidR="00007958" w:rsidRPr="00007958" w:rsidRDefault="00007958" w:rsidP="00007958">
      <w:pPr>
        <w:ind w:firstLine="0"/>
      </w:pPr>
      <w:r w:rsidRPr="00007958">
        <w:t>Президент</w:t>
      </w:r>
    </w:p>
    <w:p w:rsidR="00007958" w:rsidRPr="00007958" w:rsidRDefault="00007958" w:rsidP="00007958">
      <w:pPr>
        <w:ind w:firstLine="0"/>
      </w:pPr>
      <w:r w:rsidRPr="00007958">
        <w:t>Российской Федерации</w:t>
      </w:r>
    </w:p>
    <w:p w:rsidR="00007958" w:rsidRPr="00007958" w:rsidRDefault="00007958" w:rsidP="00007958">
      <w:pPr>
        <w:ind w:firstLine="0"/>
      </w:pPr>
      <w:r w:rsidRPr="00007958">
        <w:t>Б.ЕЛЬЦИН</w:t>
      </w:r>
    </w:p>
    <w:p w:rsidR="00007958" w:rsidRPr="00007958" w:rsidRDefault="00007958" w:rsidP="00007958">
      <w:pPr>
        <w:ind w:firstLine="0"/>
      </w:pPr>
      <w:r w:rsidRPr="00007958">
        <w:t>Москва, Кремль</w:t>
      </w:r>
    </w:p>
    <w:p w:rsidR="00007958" w:rsidRPr="00007958" w:rsidRDefault="00007958" w:rsidP="00007958">
      <w:pPr>
        <w:ind w:firstLine="0"/>
      </w:pPr>
      <w:r w:rsidRPr="00007958">
        <w:t>26 февраля 1997 года</w:t>
      </w:r>
    </w:p>
    <w:p w:rsidR="00007958" w:rsidRPr="00007958" w:rsidRDefault="00007958" w:rsidP="00007958">
      <w:pPr>
        <w:ind w:firstLine="0"/>
      </w:pPr>
      <w:r w:rsidRPr="00007958">
        <w:t>N 31-ФЗ</w:t>
      </w:r>
    </w:p>
    <w:p w:rsidR="00007958" w:rsidRPr="00007958" w:rsidRDefault="00007958" w:rsidP="00007958">
      <w:pPr>
        <w:ind w:firstLine="0"/>
      </w:pPr>
    </w:p>
    <w:p w:rsidR="00007958" w:rsidRPr="00007958" w:rsidRDefault="00007958" w:rsidP="00007958">
      <w:pPr>
        <w:ind w:firstLine="0"/>
      </w:pPr>
    </w:p>
    <w:p w:rsidR="00007958" w:rsidRPr="00007958" w:rsidRDefault="00007958" w:rsidP="00007958">
      <w:pPr>
        <w:ind w:firstLine="0"/>
      </w:pPr>
      <w:r w:rsidRPr="00007958">
        <w:pict>
          <v:rect id="_x0000_i1025" style="width:0;height:1.5pt" o:hralign="center" o:hrstd="t" o:hrnoshade="t" o:hr="t" fillcolor="black" stroked="f"/>
        </w:pict>
      </w:r>
    </w:p>
    <w:p w:rsidR="005728F9" w:rsidRDefault="005728F9" w:rsidP="00D43BEE">
      <w:pPr>
        <w:ind w:firstLine="0"/>
      </w:pPr>
      <w:bookmarkStart w:id="0" w:name="_GoBack"/>
      <w:bookmarkEnd w:id="0"/>
    </w:p>
    <w:sectPr w:rsidR="00572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EE"/>
    <w:rsid w:val="00007958"/>
    <w:rsid w:val="005728F9"/>
    <w:rsid w:val="00D4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AA276-4459-4691-9E02-BB9271AD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44492">
      <w:bodyDiv w:val="1"/>
      <w:marLeft w:val="0"/>
      <w:marRight w:val="0"/>
      <w:marTop w:val="0"/>
      <w:marBottom w:val="0"/>
      <w:divBdr>
        <w:top w:val="none" w:sz="0" w:space="0" w:color="auto"/>
        <w:left w:val="none" w:sz="0" w:space="0" w:color="auto"/>
        <w:bottom w:val="none" w:sz="0" w:space="0" w:color="auto"/>
        <w:right w:val="none" w:sz="0" w:space="0" w:color="auto"/>
      </w:divBdr>
      <w:divsChild>
        <w:div w:id="1610433468">
          <w:marLeft w:val="0"/>
          <w:marRight w:val="0"/>
          <w:marTop w:val="0"/>
          <w:marBottom w:val="0"/>
          <w:divBdr>
            <w:top w:val="none" w:sz="0" w:space="0" w:color="auto"/>
            <w:left w:val="none" w:sz="0" w:space="0" w:color="auto"/>
            <w:bottom w:val="none" w:sz="0" w:space="0" w:color="auto"/>
            <w:right w:val="none" w:sz="0" w:space="0" w:color="auto"/>
          </w:divBdr>
          <w:divsChild>
            <w:div w:id="1604800084">
              <w:marLeft w:val="0"/>
              <w:marRight w:val="0"/>
              <w:marTop w:val="0"/>
              <w:marBottom w:val="0"/>
              <w:divBdr>
                <w:top w:val="none" w:sz="0" w:space="0" w:color="auto"/>
                <w:left w:val="none" w:sz="0" w:space="0" w:color="auto"/>
                <w:bottom w:val="none" w:sz="0" w:space="0" w:color="auto"/>
                <w:right w:val="none" w:sz="0" w:space="0" w:color="auto"/>
              </w:divBdr>
            </w:div>
            <w:div w:id="159660582">
              <w:marLeft w:val="0"/>
              <w:marRight w:val="0"/>
              <w:marTop w:val="0"/>
              <w:marBottom w:val="0"/>
              <w:divBdr>
                <w:top w:val="none" w:sz="0" w:space="0" w:color="auto"/>
                <w:left w:val="none" w:sz="0" w:space="0" w:color="auto"/>
                <w:bottom w:val="none" w:sz="0" w:space="0" w:color="auto"/>
                <w:right w:val="none" w:sz="0" w:space="0" w:color="auto"/>
              </w:divBdr>
            </w:div>
            <w:div w:id="1848640187">
              <w:marLeft w:val="0"/>
              <w:marRight w:val="0"/>
              <w:marTop w:val="0"/>
              <w:marBottom w:val="0"/>
              <w:divBdr>
                <w:top w:val="none" w:sz="0" w:space="0" w:color="auto"/>
                <w:left w:val="none" w:sz="0" w:space="0" w:color="auto"/>
                <w:bottom w:val="none" w:sz="0" w:space="0" w:color="auto"/>
                <w:right w:val="none" w:sz="0" w:space="0" w:color="auto"/>
              </w:divBdr>
            </w:div>
            <w:div w:id="1407993007">
              <w:marLeft w:val="0"/>
              <w:marRight w:val="0"/>
              <w:marTop w:val="0"/>
              <w:marBottom w:val="0"/>
              <w:divBdr>
                <w:top w:val="none" w:sz="0" w:space="0" w:color="auto"/>
                <w:left w:val="none" w:sz="0" w:space="0" w:color="auto"/>
                <w:bottom w:val="none" w:sz="0" w:space="0" w:color="auto"/>
                <w:right w:val="none" w:sz="0" w:space="0" w:color="auto"/>
              </w:divBdr>
            </w:div>
            <w:div w:id="17507445">
              <w:marLeft w:val="0"/>
              <w:marRight w:val="0"/>
              <w:marTop w:val="0"/>
              <w:marBottom w:val="0"/>
              <w:divBdr>
                <w:top w:val="none" w:sz="0" w:space="0" w:color="auto"/>
                <w:left w:val="none" w:sz="0" w:space="0" w:color="auto"/>
                <w:bottom w:val="none" w:sz="0" w:space="0" w:color="auto"/>
                <w:right w:val="none" w:sz="0" w:space="0" w:color="auto"/>
              </w:divBdr>
            </w:div>
            <w:div w:id="1000501349">
              <w:marLeft w:val="0"/>
              <w:marRight w:val="0"/>
              <w:marTop w:val="0"/>
              <w:marBottom w:val="0"/>
              <w:divBdr>
                <w:top w:val="none" w:sz="0" w:space="0" w:color="auto"/>
                <w:left w:val="none" w:sz="0" w:space="0" w:color="auto"/>
                <w:bottom w:val="none" w:sz="0" w:space="0" w:color="auto"/>
                <w:right w:val="none" w:sz="0" w:space="0" w:color="auto"/>
              </w:divBdr>
            </w:div>
            <w:div w:id="129247823">
              <w:marLeft w:val="0"/>
              <w:marRight w:val="0"/>
              <w:marTop w:val="0"/>
              <w:marBottom w:val="0"/>
              <w:divBdr>
                <w:top w:val="none" w:sz="0" w:space="0" w:color="auto"/>
                <w:left w:val="none" w:sz="0" w:space="0" w:color="auto"/>
                <w:bottom w:val="none" w:sz="0" w:space="0" w:color="auto"/>
                <w:right w:val="none" w:sz="0" w:space="0" w:color="auto"/>
              </w:divBdr>
            </w:div>
            <w:div w:id="729617108">
              <w:marLeft w:val="0"/>
              <w:marRight w:val="0"/>
              <w:marTop w:val="0"/>
              <w:marBottom w:val="0"/>
              <w:divBdr>
                <w:top w:val="none" w:sz="0" w:space="0" w:color="auto"/>
                <w:left w:val="none" w:sz="0" w:space="0" w:color="auto"/>
                <w:bottom w:val="none" w:sz="0" w:space="0" w:color="auto"/>
                <w:right w:val="none" w:sz="0" w:space="0" w:color="auto"/>
              </w:divBdr>
            </w:div>
            <w:div w:id="1712993582">
              <w:marLeft w:val="0"/>
              <w:marRight w:val="0"/>
              <w:marTop w:val="0"/>
              <w:marBottom w:val="0"/>
              <w:divBdr>
                <w:top w:val="none" w:sz="0" w:space="0" w:color="auto"/>
                <w:left w:val="none" w:sz="0" w:space="0" w:color="auto"/>
                <w:bottom w:val="none" w:sz="0" w:space="0" w:color="auto"/>
                <w:right w:val="none" w:sz="0" w:space="0" w:color="auto"/>
              </w:divBdr>
            </w:div>
            <w:div w:id="850142968">
              <w:marLeft w:val="0"/>
              <w:marRight w:val="0"/>
              <w:marTop w:val="0"/>
              <w:marBottom w:val="0"/>
              <w:divBdr>
                <w:top w:val="none" w:sz="0" w:space="0" w:color="auto"/>
                <w:left w:val="none" w:sz="0" w:space="0" w:color="auto"/>
                <w:bottom w:val="none" w:sz="0" w:space="0" w:color="auto"/>
                <w:right w:val="none" w:sz="0" w:space="0" w:color="auto"/>
              </w:divBdr>
            </w:div>
            <w:div w:id="108010515">
              <w:marLeft w:val="0"/>
              <w:marRight w:val="0"/>
              <w:marTop w:val="0"/>
              <w:marBottom w:val="0"/>
              <w:divBdr>
                <w:top w:val="none" w:sz="0" w:space="0" w:color="auto"/>
                <w:left w:val="none" w:sz="0" w:space="0" w:color="auto"/>
                <w:bottom w:val="none" w:sz="0" w:space="0" w:color="auto"/>
                <w:right w:val="none" w:sz="0" w:space="0" w:color="auto"/>
              </w:divBdr>
            </w:div>
            <w:div w:id="655497120">
              <w:marLeft w:val="0"/>
              <w:marRight w:val="0"/>
              <w:marTop w:val="0"/>
              <w:marBottom w:val="0"/>
              <w:divBdr>
                <w:top w:val="none" w:sz="0" w:space="0" w:color="auto"/>
                <w:left w:val="none" w:sz="0" w:space="0" w:color="auto"/>
                <w:bottom w:val="none" w:sz="0" w:space="0" w:color="auto"/>
                <w:right w:val="none" w:sz="0" w:space="0" w:color="auto"/>
              </w:divBdr>
            </w:div>
          </w:divsChild>
        </w:div>
        <w:div w:id="1380742443">
          <w:marLeft w:val="0"/>
          <w:marRight w:val="0"/>
          <w:marTop w:val="0"/>
          <w:marBottom w:val="0"/>
          <w:divBdr>
            <w:top w:val="none" w:sz="0" w:space="0" w:color="auto"/>
            <w:left w:val="none" w:sz="0" w:space="0" w:color="auto"/>
            <w:bottom w:val="none" w:sz="0" w:space="0" w:color="auto"/>
            <w:right w:val="none" w:sz="0" w:space="0" w:color="auto"/>
          </w:divBdr>
          <w:divsChild>
            <w:div w:id="717125538">
              <w:marLeft w:val="0"/>
              <w:marRight w:val="0"/>
              <w:marTop w:val="0"/>
              <w:marBottom w:val="0"/>
              <w:divBdr>
                <w:top w:val="none" w:sz="0" w:space="0" w:color="auto"/>
                <w:left w:val="none" w:sz="0" w:space="0" w:color="auto"/>
                <w:bottom w:val="none" w:sz="0" w:space="0" w:color="auto"/>
                <w:right w:val="none" w:sz="0" w:space="0" w:color="auto"/>
              </w:divBdr>
            </w:div>
            <w:div w:id="578103106">
              <w:marLeft w:val="0"/>
              <w:marRight w:val="0"/>
              <w:marTop w:val="0"/>
              <w:marBottom w:val="0"/>
              <w:divBdr>
                <w:top w:val="none" w:sz="0" w:space="0" w:color="auto"/>
                <w:left w:val="none" w:sz="0" w:space="0" w:color="auto"/>
                <w:bottom w:val="none" w:sz="0" w:space="0" w:color="auto"/>
                <w:right w:val="none" w:sz="0" w:space="0" w:color="auto"/>
              </w:divBdr>
            </w:div>
            <w:div w:id="541792240">
              <w:marLeft w:val="0"/>
              <w:marRight w:val="0"/>
              <w:marTop w:val="0"/>
              <w:marBottom w:val="0"/>
              <w:divBdr>
                <w:top w:val="none" w:sz="0" w:space="0" w:color="auto"/>
                <w:left w:val="none" w:sz="0" w:space="0" w:color="auto"/>
                <w:bottom w:val="none" w:sz="0" w:space="0" w:color="auto"/>
                <w:right w:val="none" w:sz="0" w:space="0" w:color="auto"/>
              </w:divBdr>
            </w:div>
            <w:div w:id="1507477566">
              <w:marLeft w:val="0"/>
              <w:marRight w:val="0"/>
              <w:marTop w:val="0"/>
              <w:marBottom w:val="0"/>
              <w:divBdr>
                <w:top w:val="none" w:sz="0" w:space="0" w:color="auto"/>
                <w:left w:val="none" w:sz="0" w:space="0" w:color="auto"/>
                <w:bottom w:val="none" w:sz="0" w:space="0" w:color="auto"/>
                <w:right w:val="none" w:sz="0" w:space="0" w:color="auto"/>
              </w:divBdr>
            </w:div>
            <w:div w:id="2103721417">
              <w:marLeft w:val="0"/>
              <w:marRight w:val="0"/>
              <w:marTop w:val="0"/>
              <w:marBottom w:val="0"/>
              <w:divBdr>
                <w:top w:val="none" w:sz="0" w:space="0" w:color="auto"/>
                <w:left w:val="none" w:sz="0" w:space="0" w:color="auto"/>
                <w:bottom w:val="none" w:sz="0" w:space="0" w:color="auto"/>
                <w:right w:val="none" w:sz="0" w:space="0" w:color="auto"/>
              </w:divBdr>
            </w:div>
            <w:div w:id="1838227063">
              <w:marLeft w:val="0"/>
              <w:marRight w:val="0"/>
              <w:marTop w:val="0"/>
              <w:marBottom w:val="0"/>
              <w:divBdr>
                <w:top w:val="none" w:sz="0" w:space="0" w:color="auto"/>
                <w:left w:val="none" w:sz="0" w:space="0" w:color="auto"/>
                <w:bottom w:val="none" w:sz="0" w:space="0" w:color="auto"/>
                <w:right w:val="none" w:sz="0" w:space="0" w:color="auto"/>
              </w:divBdr>
            </w:div>
            <w:div w:id="1425418459">
              <w:marLeft w:val="0"/>
              <w:marRight w:val="0"/>
              <w:marTop w:val="0"/>
              <w:marBottom w:val="0"/>
              <w:divBdr>
                <w:top w:val="none" w:sz="0" w:space="0" w:color="auto"/>
                <w:left w:val="none" w:sz="0" w:space="0" w:color="auto"/>
                <w:bottom w:val="none" w:sz="0" w:space="0" w:color="auto"/>
                <w:right w:val="none" w:sz="0" w:space="0" w:color="auto"/>
              </w:divBdr>
            </w:div>
            <w:div w:id="1956326352">
              <w:marLeft w:val="0"/>
              <w:marRight w:val="0"/>
              <w:marTop w:val="0"/>
              <w:marBottom w:val="0"/>
              <w:divBdr>
                <w:top w:val="none" w:sz="0" w:space="0" w:color="auto"/>
                <w:left w:val="none" w:sz="0" w:space="0" w:color="auto"/>
                <w:bottom w:val="none" w:sz="0" w:space="0" w:color="auto"/>
                <w:right w:val="none" w:sz="0" w:space="0" w:color="auto"/>
              </w:divBdr>
            </w:div>
            <w:div w:id="1588227686">
              <w:marLeft w:val="0"/>
              <w:marRight w:val="0"/>
              <w:marTop w:val="0"/>
              <w:marBottom w:val="0"/>
              <w:divBdr>
                <w:top w:val="none" w:sz="0" w:space="0" w:color="auto"/>
                <w:left w:val="none" w:sz="0" w:space="0" w:color="auto"/>
                <w:bottom w:val="none" w:sz="0" w:space="0" w:color="auto"/>
                <w:right w:val="none" w:sz="0" w:space="0" w:color="auto"/>
              </w:divBdr>
            </w:div>
            <w:div w:id="1728869963">
              <w:marLeft w:val="0"/>
              <w:marRight w:val="0"/>
              <w:marTop w:val="0"/>
              <w:marBottom w:val="0"/>
              <w:divBdr>
                <w:top w:val="none" w:sz="0" w:space="0" w:color="auto"/>
                <w:left w:val="none" w:sz="0" w:space="0" w:color="auto"/>
                <w:bottom w:val="none" w:sz="0" w:space="0" w:color="auto"/>
                <w:right w:val="none" w:sz="0" w:space="0" w:color="auto"/>
              </w:divBdr>
            </w:div>
            <w:div w:id="927814358">
              <w:marLeft w:val="0"/>
              <w:marRight w:val="0"/>
              <w:marTop w:val="0"/>
              <w:marBottom w:val="0"/>
              <w:divBdr>
                <w:top w:val="none" w:sz="0" w:space="0" w:color="auto"/>
                <w:left w:val="none" w:sz="0" w:space="0" w:color="auto"/>
                <w:bottom w:val="none" w:sz="0" w:space="0" w:color="auto"/>
                <w:right w:val="none" w:sz="0" w:space="0" w:color="auto"/>
              </w:divBdr>
            </w:div>
            <w:div w:id="2070835814">
              <w:marLeft w:val="0"/>
              <w:marRight w:val="0"/>
              <w:marTop w:val="0"/>
              <w:marBottom w:val="0"/>
              <w:divBdr>
                <w:top w:val="none" w:sz="0" w:space="0" w:color="auto"/>
                <w:left w:val="none" w:sz="0" w:space="0" w:color="auto"/>
                <w:bottom w:val="none" w:sz="0" w:space="0" w:color="auto"/>
                <w:right w:val="none" w:sz="0" w:space="0" w:color="auto"/>
              </w:divBdr>
            </w:div>
            <w:div w:id="1300307667">
              <w:marLeft w:val="0"/>
              <w:marRight w:val="0"/>
              <w:marTop w:val="0"/>
              <w:marBottom w:val="0"/>
              <w:divBdr>
                <w:top w:val="none" w:sz="0" w:space="0" w:color="auto"/>
                <w:left w:val="none" w:sz="0" w:space="0" w:color="auto"/>
                <w:bottom w:val="none" w:sz="0" w:space="0" w:color="auto"/>
                <w:right w:val="none" w:sz="0" w:space="0" w:color="auto"/>
              </w:divBdr>
            </w:div>
            <w:div w:id="365181902">
              <w:marLeft w:val="0"/>
              <w:marRight w:val="0"/>
              <w:marTop w:val="0"/>
              <w:marBottom w:val="0"/>
              <w:divBdr>
                <w:top w:val="none" w:sz="0" w:space="0" w:color="auto"/>
                <w:left w:val="none" w:sz="0" w:space="0" w:color="auto"/>
                <w:bottom w:val="none" w:sz="0" w:space="0" w:color="auto"/>
                <w:right w:val="none" w:sz="0" w:space="0" w:color="auto"/>
              </w:divBdr>
            </w:div>
            <w:div w:id="1731029411">
              <w:marLeft w:val="0"/>
              <w:marRight w:val="0"/>
              <w:marTop w:val="0"/>
              <w:marBottom w:val="0"/>
              <w:divBdr>
                <w:top w:val="none" w:sz="0" w:space="0" w:color="auto"/>
                <w:left w:val="none" w:sz="0" w:space="0" w:color="auto"/>
                <w:bottom w:val="none" w:sz="0" w:space="0" w:color="auto"/>
                <w:right w:val="none" w:sz="0" w:space="0" w:color="auto"/>
              </w:divBdr>
            </w:div>
            <w:div w:id="1112289875">
              <w:marLeft w:val="0"/>
              <w:marRight w:val="0"/>
              <w:marTop w:val="0"/>
              <w:marBottom w:val="0"/>
              <w:divBdr>
                <w:top w:val="none" w:sz="0" w:space="0" w:color="auto"/>
                <w:left w:val="none" w:sz="0" w:space="0" w:color="auto"/>
                <w:bottom w:val="none" w:sz="0" w:space="0" w:color="auto"/>
                <w:right w:val="none" w:sz="0" w:space="0" w:color="auto"/>
              </w:divBdr>
            </w:div>
            <w:div w:id="657536226">
              <w:marLeft w:val="0"/>
              <w:marRight w:val="0"/>
              <w:marTop w:val="0"/>
              <w:marBottom w:val="0"/>
              <w:divBdr>
                <w:top w:val="none" w:sz="0" w:space="0" w:color="auto"/>
                <w:left w:val="none" w:sz="0" w:space="0" w:color="auto"/>
                <w:bottom w:val="none" w:sz="0" w:space="0" w:color="auto"/>
                <w:right w:val="none" w:sz="0" w:space="0" w:color="auto"/>
              </w:divBdr>
            </w:div>
            <w:div w:id="1464234781">
              <w:marLeft w:val="0"/>
              <w:marRight w:val="0"/>
              <w:marTop w:val="0"/>
              <w:marBottom w:val="0"/>
              <w:divBdr>
                <w:top w:val="none" w:sz="0" w:space="0" w:color="auto"/>
                <w:left w:val="none" w:sz="0" w:space="0" w:color="auto"/>
                <w:bottom w:val="none" w:sz="0" w:space="0" w:color="auto"/>
                <w:right w:val="none" w:sz="0" w:space="0" w:color="auto"/>
              </w:divBdr>
            </w:div>
            <w:div w:id="1142424433">
              <w:marLeft w:val="0"/>
              <w:marRight w:val="0"/>
              <w:marTop w:val="0"/>
              <w:marBottom w:val="0"/>
              <w:divBdr>
                <w:top w:val="none" w:sz="0" w:space="0" w:color="auto"/>
                <w:left w:val="none" w:sz="0" w:space="0" w:color="auto"/>
                <w:bottom w:val="none" w:sz="0" w:space="0" w:color="auto"/>
                <w:right w:val="none" w:sz="0" w:space="0" w:color="auto"/>
              </w:divBdr>
            </w:div>
            <w:div w:id="504436911">
              <w:marLeft w:val="0"/>
              <w:marRight w:val="0"/>
              <w:marTop w:val="0"/>
              <w:marBottom w:val="0"/>
              <w:divBdr>
                <w:top w:val="none" w:sz="0" w:space="0" w:color="auto"/>
                <w:left w:val="none" w:sz="0" w:space="0" w:color="auto"/>
                <w:bottom w:val="none" w:sz="0" w:space="0" w:color="auto"/>
                <w:right w:val="none" w:sz="0" w:space="0" w:color="auto"/>
              </w:divBdr>
            </w:div>
            <w:div w:id="1922105495">
              <w:marLeft w:val="0"/>
              <w:marRight w:val="0"/>
              <w:marTop w:val="0"/>
              <w:marBottom w:val="0"/>
              <w:divBdr>
                <w:top w:val="none" w:sz="0" w:space="0" w:color="auto"/>
                <w:left w:val="none" w:sz="0" w:space="0" w:color="auto"/>
                <w:bottom w:val="none" w:sz="0" w:space="0" w:color="auto"/>
                <w:right w:val="none" w:sz="0" w:space="0" w:color="auto"/>
              </w:divBdr>
            </w:div>
            <w:div w:id="801924797">
              <w:marLeft w:val="0"/>
              <w:marRight w:val="0"/>
              <w:marTop w:val="0"/>
              <w:marBottom w:val="0"/>
              <w:divBdr>
                <w:top w:val="none" w:sz="0" w:space="0" w:color="auto"/>
                <w:left w:val="none" w:sz="0" w:space="0" w:color="auto"/>
                <w:bottom w:val="none" w:sz="0" w:space="0" w:color="auto"/>
                <w:right w:val="none" w:sz="0" w:space="0" w:color="auto"/>
              </w:divBdr>
            </w:div>
            <w:div w:id="2051421194">
              <w:marLeft w:val="0"/>
              <w:marRight w:val="0"/>
              <w:marTop w:val="0"/>
              <w:marBottom w:val="0"/>
              <w:divBdr>
                <w:top w:val="none" w:sz="0" w:space="0" w:color="auto"/>
                <w:left w:val="none" w:sz="0" w:space="0" w:color="auto"/>
                <w:bottom w:val="none" w:sz="0" w:space="0" w:color="auto"/>
                <w:right w:val="none" w:sz="0" w:space="0" w:color="auto"/>
              </w:divBdr>
            </w:div>
            <w:div w:id="2146121520">
              <w:marLeft w:val="0"/>
              <w:marRight w:val="0"/>
              <w:marTop w:val="0"/>
              <w:marBottom w:val="0"/>
              <w:divBdr>
                <w:top w:val="none" w:sz="0" w:space="0" w:color="auto"/>
                <w:left w:val="none" w:sz="0" w:space="0" w:color="auto"/>
                <w:bottom w:val="none" w:sz="0" w:space="0" w:color="auto"/>
                <w:right w:val="none" w:sz="0" w:space="0" w:color="auto"/>
              </w:divBdr>
            </w:div>
            <w:div w:id="1031690465">
              <w:marLeft w:val="0"/>
              <w:marRight w:val="0"/>
              <w:marTop w:val="0"/>
              <w:marBottom w:val="0"/>
              <w:divBdr>
                <w:top w:val="none" w:sz="0" w:space="0" w:color="auto"/>
                <w:left w:val="none" w:sz="0" w:space="0" w:color="auto"/>
                <w:bottom w:val="none" w:sz="0" w:space="0" w:color="auto"/>
                <w:right w:val="none" w:sz="0" w:space="0" w:color="auto"/>
              </w:divBdr>
            </w:div>
            <w:div w:id="1343435665">
              <w:marLeft w:val="0"/>
              <w:marRight w:val="0"/>
              <w:marTop w:val="0"/>
              <w:marBottom w:val="0"/>
              <w:divBdr>
                <w:top w:val="none" w:sz="0" w:space="0" w:color="auto"/>
                <w:left w:val="none" w:sz="0" w:space="0" w:color="auto"/>
                <w:bottom w:val="none" w:sz="0" w:space="0" w:color="auto"/>
                <w:right w:val="none" w:sz="0" w:space="0" w:color="auto"/>
              </w:divBdr>
            </w:div>
            <w:div w:id="1522890206">
              <w:marLeft w:val="0"/>
              <w:marRight w:val="0"/>
              <w:marTop w:val="0"/>
              <w:marBottom w:val="0"/>
              <w:divBdr>
                <w:top w:val="none" w:sz="0" w:space="0" w:color="auto"/>
                <w:left w:val="none" w:sz="0" w:space="0" w:color="auto"/>
                <w:bottom w:val="none" w:sz="0" w:space="0" w:color="auto"/>
                <w:right w:val="none" w:sz="0" w:space="0" w:color="auto"/>
              </w:divBdr>
            </w:div>
            <w:div w:id="1783568176">
              <w:marLeft w:val="0"/>
              <w:marRight w:val="0"/>
              <w:marTop w:val="0"/>
              <w:marBottom w:val="0"/>
              <w:divBdr>
                <w:top w:val="none" w:sz="0" w:space="0" w:color="auto"/>
                <w:left w:val="none" w:sz="0" w:space="0" w:color="auto"/>
                <w:bottom w:val="none" w:sz="0" w:space="0" w:color="auto"/>
                <w:right w:val="none" w:sz="0" w:space="0" w:color="auto"/>
              </w:divBdr>
            </w:div>
            <w:div w:id="225142955">
              <w:marLeft w:val="0"/>
              <w:marRight w:val="0"/>
              <w:marTop w:val="0"/>
              <w:marBottom w:val="0"/>
              <w:divBdr>
                <w:top w:val="none" w:sz="0" w:space="0" w:color="auto"/>
                <w:left w:val="none" w:sz="0" w:space="0" w:color="auto"/>
                <w:bottom w:val="none" w:sz="0" w:space="0" w:color="auto"/>
                <w:right w:val="none" w:sz="0" w:space="0" w:color="auto"/>
              </w:divBdr>
            </w:div>
            <w:div w:id="537204614">
              <w:marLeft w:val="0"/>
              <w:marRight w:val="0"/>
              <w:marTop w:val="0"/>
              <w:marBottom w:val="0"/>
              <w:divBdr>
                <w:top w:val="none" w:sz="0" w:space="0" w:color="auto"/>
                <w:left w:val="none" w:sz="0" w:space="0" w:color="auto"/>
                <w:bottom w:val="none" w:sz="0" w:space="0" w:color="auto"/>
                <w:right w:val="none" w:sz="0" w:space="0" w:color="auto"/>
              </w:divBdr>
            </w:div>
            <w:div w:id="162748858">
              <w:marLeft w:val="0"/>
              <w:marRight w:val="0"/>
              <w:marTop w:val="0"/>
              <w:marBottom w:val="0"/>
              <w:divBdr>
                <w:top w:val="none" w:sz="0" w:space="0" w:color="auto"/>
                <w:left w:val="none" w:sz="0" w:space="0" w:color="auto"/>
                <w:bottom w:val="none" w:sz="0" w:space="0" w:color="auto"/>
                <w:right w:val="none" w:sz="0" w:space="0" w:color="auto"/>
              </w:divBdr>
            </w:div>
            <w:div w:id="1600791363">
              <w:marLeft w:val="0"/>
              <w:marRight w:val="0"/>
              <w:marTop w:val="0"/>
              <w:marBottom w:val="0"/>
              <w:divBdr>
                <w:top w:val="none" w:sz="0" w:space="0" w:color="auto"/>
                <w:left w:val="none" w:sz="0" w:space="0" w:color="auto"/>
                <w:bottom w:val="none" w:sz="0" w:space="0" w:color="auto"/>
                <w:right w:val="none" w:sz="0" w:space="0" w:color="auto"/>
              </w:divBdr>
            </w:div>
            <w:div w:id="1213738346">
              <w:marLeft w:val="0"/>
              <w:marRight w:val="0"/>
              <w:marTop w:val="0"/>
              <w:marBottom w:val="0"/>
              <w:divBdr>
                <w:top w:val="none" w:sz="0" w:space="0" w:color="auto"/>
                <w:left w:val="none" w:sz="0" w:space="0" w:color="auto"/>
                <w:bottom w:val="none" w:sz="0" w:space="0" w:color="auto"/>
                <w:right w:val="none" w:sz="0" w:space="0" w:color="auto"/>
              </w:divBdr>
            </w:div>
            <w:div w:id="1560702321">
              <w:marLeft w:val="0"/>
              <w:marRight w:val="0"/>
              <w:marTop w:val="0"/>
              <w:marBottom w:val="0"/>
              <w:divBdr>
                <w:top w:val="none" w:sz="0" w:space="0" w:color="auto"/>
                <w:left w:val="none" w:sz="0" w:space="0" w:color="auto"/>
                <w:bottom w:val="none" w:sz="0" w:space="0" w:color="auto"/>
                <w:right w:val="none" w:sz="0" w:space="0" w:color="auto"/>
              </w:divBdr>
            </w:div>
            <w:div w:id="995257556">
              <w:marLeft w:val="0"/>
              <w:marRight w:val="0"/>
              <w:marTop w:val="0"/>
              <w:marBottom w:val="0"/>
              <w:divBdr>
                <w:top w:val="none" w:sz="0" w:space="0" w:color="auto"/>
                <w:left w:val="none" w:sz="0" w:space="0" w:color="auto"/>
                <w:bottom w:val="none" w:sz="0" w:space="0" w:color="auto"/>
                <w:right w:val="none" w:sz="0" w:space="0" w:color="auto"/>
              </w:divBdr>
            </w:div>
            <w:div w:id="594828785">
              <w:marLeft w:val="0"/>
              <w:marRight w:val="0"/>
              <w:marTop w:val="0"/>
              <w:marBottom w:val="0"/>
              <w:divBdr>
                <w:top w:val="none" w:sz="0" w:space="0" w:color="auto"/>
                <w:left w:val="none" w:sz="0" w:space="0" w:color="auto"/>
                <w:bottom w:val="none" w:sz="0" w:space="0" w:color="auto"/>
                <w:right w:val="none" w:sz="0" w:space="0" w:color="auto"/>
              </w:divBdr>
            </w:div>
            <w:div w:id="350496983">
              <w:marLeft w:val="0"/>
              <w:marRight w:val="0"/>
              <w:marTop w:val="0"/>
              <w:marBottom w:val="0"/>
              <w:divBdr>
                <w:top w:val="none" w:sz="0" w:space="0" w:color="auto"/>
                <w:left w:val="none" w:sz="0" w:space="0" w:color="auto"/>
                <w:bottom w:val="none" w:sz="0" w:space="0" w:color="auto"/>
                <w:right w:val="none" w:sz="0" w:space="0" w:color="auto"/>
              </w:divBdr>
            </w:div>
            <w:div w:id="1130393483">
              <w:marLeft w:val="0"/>
              <w:marRight w:val="0"/>
              <w:marTop w:val="0"/>
              <w:marBottom w:val="0"/>
              <w:divBdr>
                <w:top w:val="none" w:sz="0" w:space="0" w:color="auto"/>
                <w:left w:val="none" w:sz="0" w:space="0" w:color="auto"/>
                <w:bottom w:val="none" w:sz="0" w:space="0" w:color="auto"/>
                <w:right w:val="none" w:sz="0" w:space="0" w:color="auto"/>
              </w:divBdr>
            </w:div>
            <w:div w:id="1212813439">
              <w:marLeft w:val="0"/>
              <w:marRight w:val="0"/>
              <w:marTop w:val="0"/>
              <w:marBottom w:val="0"/>
              <w:divBdr>
                <w:top w:val="none" w:sz="0" w:space="0" w:color="auto"/>
                <w:left w:val="none" w:sz="0" w:space="0" w:color="auto"/>
                <w:bottom w:val="none" w:sz="0" w:space="0" w:color="auto"/>
                <w:right w:val="none" w:sz="0" w:space="0" w:color="auto"/>
              </w:divBdr>
            </w:div>
            <w:div w:id="1656104791">
              <w:marLeft w:val="0"/>
              <w:marRight w:val="0"/>
              <w:marTop w:val="0"/>
              <w:marBottom w:val="0"/>
              <w:divBdr>
                <w:top w:val="none" w:sz="0" w:space="0" w:color="auto"/>
                <w:left w:val="none" w:sz="0" w:space="0" w:color="auto"/>
                <w:bottom w:val="none" w:sz="0" w:space="0" w:color="auto"/>
                <w:right w:val="none" w:sz="0" w:space="0" w:color="auto"/>
              </w:divBdr>
            </w:div>
            <w:div w:id="1335573149">
              <w:marLeft w:val="0"/>
              <w:marRight w:val="0"/>
              <w:marTop w:val="0"/>
              <w:marBottom w:val="0"/>
              <w:divBdr>
                <w:top w:val="none" w:sz="0" w:space="0" w:color="auto"/>
                <w:left w:val="none" w:sz="0" w:space="0" w:color="auto"/>
                <w:bottom w:val="none" w:sz="0" w:space="0" w:color="auto"/>
                <w:right w:val="none" w:sz="0" w:space="0" w:color="auto"/>
              </w:divBdr>
            </w:div>
            <w:div w:id="658122628">
              <w:marLeft w:val="0"/>
              <w:marRight w:val="0"/>
              <w:marTop w:val="0"/>
              <w:marBottom w:val="0"/>
              <w:divBdr>
                <w:top w:val="none" w:sz="0" w:space="0" w:color="auto"/>
                <w:left w:val="none" w:sz="0" w:space="0" w:color="auto"/>
                <w:bottom w:val="none" w:sz="0" w:space="0" w:color="auto"/>
                <w:right w:val="none" w:sz="0" w:space="0" w:color="auto"/>
              </w:divBdr>
            </w:div>
            <w:div w:id="258803666">
              <w:marLeft w:val="0"/>
              <w:marRight w:val="0"/>
              <w:marTop w:val="0"/>
              <w:marBottom w:val="0"/>
              <w:divBdr>
                <w:top w:val="none" w:sz="0" w:space="0" w:color="auto"/>
                <w:left w:val="none" w:sz="0" w:space="0" w:color="auto"/>
                <w:bottom w:val="none" w:sz="0" w:space="0" w:color="auto"/>
                <w:right w:val="none" w:sz="0" w:space="0" w:color="auto"/>
              </w:divBdr>
            </w:div>
            <w:div w:id="2076052987">
              <w:marLeft w:val="0"/>
              <w:marRight w:val="0"/>
              <w:marTop w:val="0"/>
              <w:marBottom w:val="0"/>
              <w:divBdr>
                <w:top w:val="none" w:sz="0" w:space="0" w:color="auto"/>
                <w:left w:val="none" w:sz="0" w:space="0" w:color="auto"/>
                <w:bottom w:val="none" w:sz="0" w:space="0" w:color="auto"/>
                <w:right w:val="none" w:sz="0" w:space="0" w:color="auto"/>
              </w:divBdr>
            </w:div>
            <w:div w:id="1583293672">
              <w:marLeft w:val="0"/>
              <w:marRight w:val="0"/>
              <w:marTop w:val="0"/>
              <w:marBottom w:val="0"/>
              <w:divBdr>
                <w:top w:val="none" w:sz="0" w:space="0" w:color="auto"/>
                <w:left w:val="none" w:sz="0" w:space="0" w:color="auto"/>
                <w:bottom w:val="none" w:sz="0" w:space="0" w:color="auto"/>
                <w:right w:val="none" w:sz="0" w:space="0" w:color="auto"/>
              </w:divBdr>
            </w:div>
            <w:div w:id="1564363675">
              <w:marLeft w:val="0"/>
              <w:marRight w:val="0"/>
              <w:marTop w:val="0"/>
              <w:marBottom w:val="0"/>
              <w:divBdr>
                <w:top w:val="none" w:sz="0" w:space="0" w:color="auto"/>
                <w:left w:val="none" w:sz="0" w:space="0" w:color="auto"/>
                <w:bottom w:val="none" w:sz="0" w:space="0" w:color="auto"/>
                <w:right w:val="none" w:sz="0" w:space="0" w:color="auto"/>
              </w:divBdr>
            </w:div>
            <w:div w:id="541210176">
              <w:marLeft w:val="0"/>
              <w:marRight w:val="0"/>
              <w:marTop w:val="0"/>
              <w:marBottom w:val="0"/>
              <w:divBdr>
                <w:top w:val="none" w:sz="0" w:space="0" w:color="auto"/>
                <w:left w:val="none" w:sz="0" w:space="0" w:color="auto"/>
                <w:bottom w:val="none" w:sz="0" w:space="0" w:color="auto"/>
                <w:right w:val="none" w:sz="0" w:space="0" w:color="auto"/>
              </w:divBdr>
            </w:div>
            <w:div w:id="984436816">
              <w:marLeft w:val="0"/>
              <w:marRight w:val="0"/>
              <w:marTop w:val="0"/>
              <w:marBottom w:val="0"/>
              <w:divBdr>
                <w:top w:val="none" w:sz="0" w:space="0" w:color="auto"/>
                <w:left w:val="none" w:sz="0" w:space="0" w:color="auto"/>
                <w:bottom w:val="none" w:sz="0" w:space="0" w:color="auto"/>
                <w:right w:val="none" w:sz="0" w:space="0" w:color="auto"/>
              </w:divBdr>
            </w:div>
            <w:div w:id="849831068">
              <w:marLeft w:val="0"/>
              <w:marRight w:val="0"/>
              <w:marTop w:val="0"/>
              <w:marBottom w:val="0"/>
              <w:divBdr>
                <w:top w:val="none" w:sz="0" w:space="0" w:color="auto"/>
                <w:left w:val="none" w:sz="0" w:space="0" w:color="auto"/>
                <w:bottom w:val="none" w:sz="0" w:space="0" w:color="auto"/>
                <w:right w:val="none" w:sz="0" w:space="0" w:color="auto"/>
              </w:divBdr>
            </w:div>
            <w:div w:id="1664160483">
              <w:marLeft w:val="0"/>
              <w:marRight w:val="0"/>
              <w:marTop w:val="0"/>
              <w:marBottom w:val="0"/>
              <w:divBdr>
                <w:top w:val="none" w:sz="0" w:space="0" w:color="auto"/>
                <w:left w:val="none" w:sz="0" w:space="0" w:color="auto"/>
                <w:bottom w:val="none" w:sz="0" w:space="0" w:color="auto"/>
                <w:right w:val="none" w:sz="0" w:space="0" w:color="auto"/>
              </w:divBdr>
            </w:div>
            <w:div w:id="636027634">
              <w:marLeft w:val="0"/>
              <w:marRight w:val="0"/>
              <w:marTop w:val="0"/>
              <w:marBottom w:val="0"/>
              <w:divBdr>
                <w:top w:val="none" w:sz="0" w:space="0" w:color="auto"/>
                <w:left w:val="none" w:sz="0" w:space="0" w:color="auto"/>
                <w:bottom w:val="none" w:sz="0" w:space="0" w:color="auto"/>
                <w:right w:val="none" w:sz="0" w:space="0" w:color="auto"/>
              </w:divBdr>
            </w:div>
            <w:div w:id="36205053">
              <w:marLeft w:val="0"/>
              <w:marRight w:val="0"/>
              <w:marTop w:val="0"/>
              <w:marBottom w:val="0"/>
              <w:divBdr>
                <w:top w:val="none" w:sz="0" w:space="0" w:color="auto"/>
                <w:left w:val="none" w:sz="0" w:space="0" w:color="auto"/>
                <w:bottom w:val="none" w:sz="0" w:space="0" w:color="auto"/>
                <w:right w:val="none" w:sz="0" w:space="0" w:color="auto"/>
              </w:divBdr>
            </w:div>
            <w:div w:id="514655546">
              <w:marLeft w:val="0"/>
              <w:marRight w:val="0"/>
              <w:marTop w:val="0"/>
              <w:marBottom w:val="0"/>
              <w:divBdr>
                <w:top w:val="none" w:sz="0" w:space="0" w:color="auto"/>
                <w:left w:val="none" w:sz="0" w:space="0" w:color="auto"/>
                <w:bottom w:val="none" w:sz="0" w:space="0" w:color="auto"/>
                <w:right w:val="none" w:sz="0" w:space="0" w:color="auto"/>
              </w:divBdr>
            </w:div>
            <w:div w:id="259724053">
              <w:marLeft w:val="0"/>
              <w:marRight w:val="0"/>
              <w:marTop w:val="0"/>
              <w:marBottom w:val="0"/>
              <w:divBdr>
                <w:top w:val="none" w:sz="0" w:space="0" w:color="auto"/>
                <w:left w:val="none" w:sz="0" w:space="0" w:color="auto"/>
                <w:bottom w:val="none" w:sz="0" w:space="0" w:color="auto"/>
                <w:right w:val="none" w:sz="0" w:space="0" w:color="auto"/>
              </w:divBdr>
            </w:div>
            <w:div w:id="284778632">
              <w:marLeft w:val="0"/>
              <w:marRight w:val="0"/>
              <w:marTop w:val="0"/>
              <w:marBottom w:val="0"/>
              <w:divBdr>
                <w:top w:val="none" w:sz="0" w:space="0" w:color="auto"/>
                <w:left w:val="none" w:sz="0" w:space="0" w:color="auto"/>
                <w:bottom w:val="none" w:sz="0" w:space="0" w:color="auto"/>
                <w:right w:val="none" w:sz="0" w:space="0" w:color="auto"/>
              </w:divBdr>
            </w:div>
            <w:div w:id="1894075045">
              <w:marLeft w:val="0"/>
              <w:marRight w:val="0"/>
              <w:marTop w:val="0"/>
              <w:marBottom w:val="0"/>
              <w:divBdr>
                <w:top w:val="none" w:sz="0" w:space="0" w:color="auto"/>
                <w:left w:val="none" w:sz="0" w:space="0" w:color="auto"/>
                <w:bottom w:val="none" w:sz="0" w:space="0" w:color="auto"/>
                <w:right w:val="none" w:sz="0" w:space="0" w:color="auto"/>
              </w:divBdr>
            </w:div>
            <w:div w:id="1078751819">
              <w:marLeft w:val="0"/>
              <w:marRight w:val="0"/>
              <w:marTop w:val="0"/>
              <w:marBottom w:val="0"/>
              <w:divBdr>
                <w:top w:val="none" w:sz="0" w:space="0" w:color="auto"/>
                <w:left w:val="none" w:sz="0" w:space="0" w:color="auto"/>
                <w:bottom w:val="none" w:sz="0" w:space="0" w:color="auto"/>
                <w:right w:val="none" w:sz="0" w:space="0" w:color="auto"/>
              </w:divBdr>
            </w:div>
            <w:div w:id="1574898222">
              <w:marLeft w:val="0"/>
              <w:marRight w:val="0"/>
              <w:marTop w:val="0"/>
              <w:marBottom w:val="0"/>
              <w:divBdr>
                <w:top w:val="none" w:sz="0" w:space="0" w:color="auto"/>
                <w:left w:val="none" w:sz="0" w:space="0" w:color="auto"/>
                <w:bottom w:val="none" w:sz="0" w:space="0" w:color="auto"/>
                <w:right w:val="none" w:sz="0" w:space="0" w:color="auto"/>
              </w:divBdr>
            </w:div>
            <w:div w:id="342753627">
              <w:marLeft w:val="0"/>
              <w:marRight w:val="0"/>
              <w:marTop w:val="0"/>
              <w:marBottom w:val="0"/>
              <w:divBdr>
                <w:top w:val="none" w:sz="0" w:space="0" w:color="auto"/>
                <w:left w:val="none" w:sz="0" w:space="0" w:color="auto"/>
                <w:bottom w:val="none" w:sz="0" w:space="0" w:color="auto"/>
                <w:right w:val="none" w:sz="0" w:space="0" w:color="auto"/>
              </w:divBdr>
            </w:div>
            <w:div w:id="26756268">
              <w:marLeft w:val="0"/>
              <w:marRight w:val="0"/>
              <w:marTop w:val="0"/>
              <w:marBottom w:val="0"/>
              <w:divBdr>
                <w:top w:val="none" w:sz="0" w:space="0" w:color="auto"/>
                <w:left w:val="none" w:sz="0" w:space="0" w:color="auto"/>
                <w:bottom w:val="none" w:sz="0" w:space="0" w:color="auto"/>
                <w:right w:val="none" w:sz="0" w:space="0" w:color="auto"/>
              </w:divBdr>
            </w:div>
            <w:div w:id="326708133">
              <w:marLeft w:val="0"/>
              <w:marRight w:val="0"/>
              <w:marTop w:val="0"/>
              <w:marBottom w:val="0"/>
              <w:divBdr>
                <w:top w:val="none" w:sz="0" w:space="0" w:color="auto"/>
                <w:left w:val="none" w:sz="0" w:space="0" w:color="auto"/>
                <w:bottom w:val="none" w:sz="0" w:space="0" w:color="auto"/>
                <w:right w:val="none" w:sz="0" w:space="0" w:color="auto"/>
              </w:divBdr>
            </w:div>
            <w:div w:id="1908998460">
              <w:marLeft w:val="0"/>
              <w:marRight w:val="0"/>
              <w:marTop w:val="0"/>
              <w:marBottom w:val="0"/>
              <w:divBdr>
                <w:top w:val="none" w:sz="0" w:space="0" w:color="auto"/>
                <w:left w:val="none" w:sz="0" w:space="0" w:color="auto"/>
                <w:bottom w:val="none" w:sz="0" w:space="0" w:color="auto"/>
                <w:right w:val="none" w:sz="0" w:space="0" w:color="auto"/>
              </w:divBdr>
            </w:div>
            <w:div w:id="1612473025">
              <w:marLeft w:val="0"/>
              <w:marRight w:val="0"/>
              <w:marTop w:val="0"/>
              <w:marBottom w:val="0"/>
              <w:divBdr>
                <w:top w:val="none" w:sz="0" w:space="0" w:color="auto"/>
                <w:left w:val="none" w:sz="0" w:space="0" w:color="auto"/>
                <w:bottom w:val="none" w:sz="0" w:space="0" w:color="auto"/>
                <w:right w:val="none" w:sz="0" w:space="0" w:color="auto"/>
              </w:divBdr>
            </w:div>
            <w:div w:id="793445015">
              <w:marLeft w:val="0"/>
              <w:marRight w:val="0"/>
              <w:marTop w:val="0"/>
              <w:marBottom w:val="0"/>
              <w:divBdr>
                <w:top w:val="none" w:sz="0" w:space="0" w:color="auto"/>
                <w:left w:val="none" w:sz="0" w:space="0" w:color="auto"/>
                <w:bottom w:val="none" w:sz="0" w:space="0" w:color="auto"/>
                <w:right w:val="none" w:sz="0" w:space="0" w:color="auto"/>
              </w:divBdr>
            </w:div>
            <w:div w:id="1504977871">
              <w:marLeft w:val="0"/>
              <w:marRight w:val="0"/>
              <w:marTop w:val="0"/>
              <w:marBottom w:val="0"/>
              <w:divBdr>
                <w:top w:val="none" w:sz="0" w:space="0" w:color="auto"/>
                <w:left w:val="none" w:sz="0" w:space="0" w:color="auto"/>
                <w:bottom w:val="none" w:sz="0" w:space="0" w:color="auto"/>
                <w:right w:val="none" w:sz="0" w:space="0" w:color="auto"/>
              </w:divBdr>
            </w:div>
            <w:div w:id="1494684722">
              <w:marLeft w:val="0"/>
              <w:marRight w:val="0"/>
              <w:marTop w:val="0"/>
              <w:marBottom w:val="0"/>
              <w:divBdr>
                <w:top w:val="none" w:sz="0" w:space="0" w:color="auto"/>
                <w:left w:val="none" w:sz="0" w:space="0" w:color="auto"/>
                <w:bottom w:val="none" w:sz="0" w:space="0" w:color="auto"/>
                <w:right w:val="none" w:sz="0" w:space="0" w:color="auto"/>
              </w:divBdr>
            </w:div>
            <w:div w:id="1035542162">
              <w:marLeft w:val="0"/>
              <w:marRight w:val="0"/>
              <w:marTop w:val="0"/>
              <w:marBottom w:val="0"/>
              <w:divBdr>
                <w:top w:val="none" w:sz="0" w:space="0" w:color="auto"/>
                <w:left w:val="none" w:sz="0" w:space="0" w:color="auto"/>
                <w:bottom w:val="none" w:sz="0" w:space="0" w:color="auto"/>
                <w:right w:val="none" w:sz="0" w:space="0" w:color="auto"/>
              </w:divBdr>
            </w:div>
          </w:divsChild>
        </w:div>
        <w:div w:id="1785152669">
          <w:marLeft w:val="0"/>
          <w:marRight w:val="0"/>
          <w:marTop w:val="0"/>
          <w:marBottom w:val="0"/>
          <w:divBdr>
            <w:top w:val="none" w:sz="0" w:space="0" w:color="auto"/>
            <w:left w:val="none" w:sz="0" w:space="0" w:color="auto"/>
            <w:bottom w:val="none" w:sz="0" w:space="0" w:color="auto"/>
            <w:right w:val="none" w:sz="0" w:space="0" w:color="auto"/>
          </w:divBdr>
          <w:divsChild>
            <w:div w:id="267660756">
              <w:marLeft w:val="0"/>
              <w:marRight w:val="0"/>
              <w:marTop w:val="0"/>
              <w:marBottom w:val="0"/>
              <w:divBdr>
                <w:top w:val="none" w:sz="0" w:space="0" w:color="auto"/>
                <w:left w:val="none" w:sz="0" w:space="0" w:color="auto"/>
                <w:bottom w:val="none" w:sz="0" w:space="0" w:color="auto"/>
                <w:right w:val="none" w:sz="0" w:space="0" w:color="auto"/>
              </w:divBdr>
            </w:div>
            <w:div w:id="925769680">
              <w:marLeft w:val="0"/>
              <w:marRight w:val="0"/>
              <w:marTop w:val="0"/>
              <w:marBottom w:val="0"/>
              <w:divBdr>
                <w:top w:val="none" w:sz="0" w:space="0" w:color="auto"/>
                <w:left w:val="none" w:sz="0" w:space="0" w:color="auto"/>
                <w:bottom w:val="none" w:sz="0" w:space="0" w:color="auto"/>
                <w:right w:val="none" w:sz="0" w:space="0" w:color="auto"/>
              </w:divBdr>
            </w:div>
            <w:div w:id="2132818524">
              <w:marLeft w:val="0"/>
              <w:marRight w:val="0"/>
              <w:marTop w:val="0"/>
              <w:marBottom w:val="0"/>
              <w:divBdr>
                <w:top w:val="none" w:sz="0" w:space="0" w:color="auto"/>
                <w:left w:val="none" w:sz="0" w:space="0" w:color="auto"/>
                <w:bottom w:val="none" w:sz="0" w:space="0" w:color="auto"/>
                <w:right w:val="none" w:sz="0" w:space="0" w:color="auto"/>
              </w:divBdr>
            </w:div>
            <w:div w:id="1726949672">
              <w:marLeft w:val="0"/>
              <w:marRight w:val="0"/>
              <w:marTop w:val="0"/>
              <w:marBottom w:val="0"/>
              <w:divBdr>
                <w:top w:val="none" w:sz="0" w:space="0" w:color="auto"/>
                <w:left w:val="none" w:sz="0" w:space="0" w:color="auto"/>
                <w:bottom w:val="none" w:sz="0" w:space="0" w:color="auto"/>
                <w:right w:val="none" w:sz="0" w:space="0" w:color="auto"/>
              </w:divBdr>
            </w:div>
            <w:div w:id="2120444123">
              <w:marLeft w:val="0"/>
              <w:marRight w:val="0"/>
              <w:marTop w:val="0"/>
              <w:marBottom w:val="0"/>
              <w:divBdr>
                <w:top w:val="none" w:sz="0" w:space="0" w:color="auto"/>
                <w:left w:val="none" w:sz="0" w:space="0" w:color="auto"/>
                <w:bottom w:val="none" w:sz="0" w:space="0" w:color="auto"/>
                <w:right w:val="none" w:sz="0" w:space="0" w:color="auto"/>
              </w:divBdr>
            </w:div>
            <w:div w:id="831332929">
              <w:marLeft w:val="0"/>
              <w:marRight w:val="0"/>
              <w:marTop w:val="0"/>
              <w:marBottom w:val="0"/>
              <w:divBdr>
                <w:top w:val="none" w:sz="0" w:space="0" w:color="auto"/>
                <w:left w:val="none" w:sz="0" w:space="0" w:color="auto"/>
                <w:bottom w:val="none" w:sz="0" w:space="0" w:color="auto"/>
                <w:right w:val="none" w:sz="0" w:space="0" w:color="auto"/>
              </w:divBdr>
            </w:div>
            <w:div w:id="813522255">
              <w:marLeft w:val="0"/>
              <w:marRight w:val="0"/>
              <w:marTop w:val="0"/>
              <w:marBottom w:val="0"/>
              <w:divBdr>
                <w:top w:val="none" w:sz="0" w:space="0" w:color="auto"/>
                <w:left w:val="none" w:sz="0" w:space="0" w:color="auto"/>
                <w:bottom w:val="none" w:sz="0" w:space="0" w:color="auto"/>
                <w:right w:val="none" w:sz="0" w:space="0" w:color="auto"/>
              </w:divBdr>
            </w:div>
            <w:div w:id="1445272200">
              <w:marLeft w:val="0"/>
              <w:marRight w:val="0"/>
              <w:marTop w:val="0"/>
              <w:marBottom w:val="0"/>
              <w:divBdr>
                <w:top w:val="none" w:sz="0" w:space="0" w:color="auto"/>
                <w:left w:val="none" w:sz="0" w:space="0" w:color="auto"/>
                <w:bottom w:val="none" w:sz="0" w:space="0" w:color="auto"/>
                <w:right w:val="none" w:sz="0" w:space="0" w:color="auto"/>
              </w:divBdr>
            </w:div>
            <w:div w:id="1387492404">
              <w:marLeft w:val="0"/>
              <w:marRight w:val="0"/>
              <w:marTop w:val="0"/>
              <w:marBottom w:val="0"/>
              <w:divBdr>
                <w:top w:val="none" w:sz="0" w:space="0" w:color="auto"/>
                <w:left w:val="none" w:sz="0" w:space="0" w:color="auto"/>
                <w:bottom w:val="none" w:sz="0" w:space="0" w:color="auto"/>
                <w:right w:val="none" w:sz="0" w:space="0" w:color="auto"/>
              </w:divBdr>
            </w:div>
            <w:div w:id="218562662">
              <w:marLeft w:val="0"/>
              <w:marRight w:val="0"/>
              <w:marTop w:val="0"/>
              <w:marBottom w:val="0"/>
              <w:divBdr>
                <w:top w:val="none" w:sz="0" w:space="0" w:color="auto"/>
                <w:left w:val="none" w:sz="0" w:space="0" w:color="auto"/>
                <w:bottom w:val="none" w:sz="0" w:space="0" w:color="auto"/>
                <w:right w:val="none" w:sz="0" w:space="0" w:color="auto"/>
              </w:divBdr>
            </w:div>
            <w:div w:id="1451558767">
              <w:marLeft w:val="0"/>
              <w:marRight w:val="0"/>
              <w:marTop w:val="0"/>
              <w:marBottom w:val="0"/>
              <w:divBdr>
                <w:top w:val="none" w:sz="0" w:space="0" w:color="auto"/>
                <w:left w:val="none" w:sz="0" w:space="0" w:color="auto"/>
                <w:bottom w:val="none" w:sz="0" w:space="0" w:color="auto"/>
                <w:right w:val="none" w:sz="0" w:space="0" w:color="auto"/>
              </w:divBdr>
            </w:div>
            <w:div w:id="1128742914">
              <w:marLeft w:val="0"/>
              <w:marRight w:val="0"/>
              <w:marTop w:val="0"/>
              <w:marBottom w:val="0"/>
              <w:divBdr>
                <w:top w:val="none" w:sz="0" w:space="0" w:color="auto"/>
                <w:left w:val="none" w:sz="0" w:space="0" w:color="auto"/>
                <w:bottom w:val="none" w:sz="0" w:space="0" w:color="auto"/>
                <w:right w:val="none" w:sz="0" w:space="0" w:color="auto"/>
              </w:divBdr>
            </w:div>
            <w:div w:id="676813429">
              <w:marLeft w:val="0"/>
              <w:marRight w:val="0"/>
              <w:marTop w:val="0"/>
              <w:marBottom w:val="0"/>
              <w:divBdr>
                <w:top w:val="none" w:sz="0" w:space="0" w:color="auto"/>
                <w:left w:val="none" w:sz="0" w:space="0" w:color="auto"/>
                <w:bottom w:val="none" w:sz="0" w:space="0" w:color="auto"/>
                <w:right w:val="none" w:sz="0" w:space="0" w:color="auto"/>
              </w:divBdr>
            </w:div>
            <w:div w:id="1843273231">
              <w:marLeft w:val="0"/>
              <w:marRight w:val="0"/>
              <w:marTop w:val="0"/>
              <w:marBottom w:val="0"/>
              <w:divBdr>
                <w:top w:val="none" w:sz="0" w:space="0" w:color="auto"/>
                <w:left w:val="none" w:sz="0" w:space="0" w:color="auto"/>
                <w:bottom w:val="none" w:sz="0" w:space="0" w:color="auto"/>
                <w:right w:val="none" w:sz="0" w:space="0" w:color="auto"/>
              </w:divBdr>
            </w:div>
            <w:div w:id="896864827">
              <w:marLeft w:val="0"/>
              <w:marRight w:val="0"/>
              <w:marTop w:val="0"/>
              <w:marBottom w:val="0"/>
              <w:divBdr>
                <w:top w:val="none" w:sz="0" w:space="0" w:color="auto"/>
                <w:left w:val="none" w:sz="0" w:space="0" w:color="auto"/>
                <w:bottom w:val="none" w:sz="0" w:space="0" w:color="auto"/>
                <w:right w:val="none" w:sz="0" w:space="0" w:color="auto"/>
              </w:divBdr>
            </w:div>
            <w:div w:id="2054111224">
              <w:marLeft w:val="0"/>
              <w:marRight w:val="0"/>
              <w:marTop w:val="0"/>
              <w:marBottom w:val="0"/>
              <w:divBdr>
                <w:top w:val="none" w:sz="0" w:space="0" w:color="auto"/>
                <w:left w:val="none" w:sz="0" w:space="0" w:color="auto"/>
                <w:bottom w:val="none" w:sz="0" w:space="0" w:color="auto"/>
                <w:right w:val="none" w:sz="0" w:space="0" w:color="auto"/>
              </w:divBdr>
            </w:div>
            <w:div w:id="882060956">
              <w:marLeft w:val="0"/>
              <w:marRight w:val="0"/>
              <w:marTop w:val="0"/>
              <w:marBottom w:val="0"/>
              <w:divBdr>
                <w:top w:val="none" w:sz="0" w:space="0" w:color="auto"/>
                <w:left w:val="none" w:sz="0" w:space="0" w:color="auto"/>
                <w:bottom w:val="none" w:sz="0" w:space="0" w:color="auto"/>
                <w:right w:val="none" w:sz="0" w:space="0" w:color="auto"/>
              </w:divBdr>
            </w:div>
            <w:div w:id="955871427">
              <w:marLeft w:val="0"/>
              <w:marRight w:val="0"/>
              <w:marTop w:val="0"/>
              <w:marBottom w:val="0"/>
              <w:divBdr>
                <w:top w:val="none" w:sz="0" w:space="0" w:color="auto"/>
                <w:left w:val="none" w:sz="0" w:space="0" w:color="auto"/>
                <w:bottom w:val="none" w:sz="0" w:space="0" w:color="auto"/>
                <w:right w:val="none" w:sz="0" w:space="0" w:color="auto"/>
              </w:divBdr>
            </w:div>
            <w:div w:id="309553055">
              <w:marLeft w:val="0"/>
              <w:marRight w:val="0"/>
              <w:marTop w:val="0"/>
              <w:marBottom w:val="0"/>
              <w:divBdr>
                <w:top w:val="none" w:sz="0" w:space="0" w:color="auto"/>
                <w:left w:val="none" w:sz="0" w:space="0" w:color="auto"/>
                <w:bottom w:val="none" w:sz="0" w:space="0" w:color="auto"/>
                <w:right w:val="none" w:sz="0" w:space="0" w:color="auto"/>
              </w:divBdr>
            </w:div>
            <w:div w:id="1843280407">
              <w:marLeft w:val="0"/>
              <w:marRight w:val="0"/>
              <w:marTop w:val="0"/>
              <w:marBottom w:val="0"/>
              <w:divBdr>
                <w:top w:val="none" w:sz="0" w:space="0" w:color="auto"/>
                <w:left w:val="none" w:sz="0" w:space="0" w:color="auto"/>
                <w:bottom w:val="none" w:sz="0" w:space="0" w:color="auto"/>
                <w:right w:val="none" w:sz="0" w:space="0" w:color="auto"/>
              </w:divBdr>
            </w:div>
            <w:div w:id="228270498">
              <w:marLeft w:val="0"/>
              <w:marRight w:val="0"/>
              <w:marTop w:val="0"/>
              <w:marBottom w:val="0"/>
              <w:divBdr>
                <w:top w:val="none" w:sz="0" w:space="0" w:color="auto"/>
                <w:left w:val="none" w:sz="0" w:space="0" w:color="auto"/>
                <w:bottom w:val="none" w:sz="0" w:space="0" w:color="auto"/>
                <w:right w:val="none" w:sz="0" w:space="0" w:color="auto"/>
              </w:divBdr>
            </w:div>
            <w:div w:id="1499732339">
              <w:marLeft w:val="0"/>
              <w:marRight w:val="0"/>
              <w:marTop w:val="0"/>
              <w:marBottom w:val="0"/>
              <w:divBdr>
                <w:top w:val="none" w:sz="0" w:space="0" w:color="auto"/>
                <w:left w:val="none" w:sz="0" w:space="0" w:color="auto"/>
                <w:bottom w:val="none" w:sz="0" w:space="0" w:color="auto"/>
                <w:right w:val="none" w:sz="0" w:space="0" w:color="auto"/>
              </w:divBdr>
            </w:div>
            <w:div w:id="1464422872">
              <w:marLeft w:val="0"/>
              <w:marRight w:val="0"/>
              <w:marTop w:val="0"/>
              <w:marBottom w:val="0"/>
              <w:divBdr>
                <w:top w:val="none" w:sz="0" w:space="0" w:color="auto"/>
                <w:left w:val="none" w:sz="0" w:space="0" w:color="auto"/>
                <w:bottom w:val="none" w:sz="0" w:space="0" w:color="auto"/>
                <w:right w:val="none" w:sz="0" w:space="0" w:color="auto"/>
              </w:divBdr>
            </w:div>
            <w:div w:id="1671905444">
              <w:marLeft w:val="0"/>
              <w:marRight w:val="0"/>
              <w:marTop w:val="0"/>
              <w:marBottom w:val="0"/>
              <w:divBdr>
                <w:top w:val="none" w:sz="0" w:space="0" w:color="auto"/>
                <w:left w:val="none" w:sz="0" w:space="0" w:color="auto"/>
                <w:bottom w:val="none" w:sz="0" w:space="0" w:color="auto"/>
                <w:right w:val="none" w:sz="0" w:space="0" w:color="auto"/>
              </w:divBdr>
            </w:div>
            <w:div w:id="1661228351">
              <w:marLeft w:val="0"/>
              <w:marRight w:val="0"/>
              <w:marTop w:val="0"/>
              <w:marBottom w:val="0"/>
              <w:divBdr>
                <w:top w:val="none" w:sz="0" w:space="0" w:color="auto"/>
                <w:left w:val="none" w:sz="0" w:space="0" w:color="auto"/>
                <w:bottom w:val="none" w:sz="0" w:space="0" w:color="auto"/>
                <w:right w:val="none" w:sz="0" w:space="0" w:color="auto"/>
              </w:divBdr>
            </w:div>
            <w:div w:id="1743288690">
              <w:marLeft w:val="0"/>
              <w:marRight w:val="0"/>
              <w:marTop w:val="0"/>
              <w:marBottom w:val="0"/>
              <w:divBdr>
                <w:top w:val="none" w:sz="0" w:space="0" w:color="auto"/>
                <w:left w:val="none" w:sz="0" w:space="0" w:color="auto"/>
                <w:bottom w:val="none" w:sz="0" w:space="0" w:color="auto"/>
                <w:right w:val="none" w:sz="0" w:space="0" w:color="auto"/>
              </w:divBdr>
            </w:div>
            <w:div w:id="676923369">
              <w:marLeft w:val="0"/>
              <w:marRight w:val="0"/>
              <w:marTop w:val="0"/>
              <w:marBottom w:val="0"/>
              <w:divBdr>
                <w:top w:val="none" w:sz="0" w:space="0" w:color="auto"/>
                <w:left w:val="none" w:sz="0" w:space="0" w:color="auto"/>
                <w:bottom w:val="none" w:sz="0" w:space="0" w:color="auto"/>
                <w:right w:val="none" w:sz="0" w:space="0" w:color="auto"/>
              </w:divBdr>
            </w:div>
            <w:div w:id="2057506599">
              <w:marLeft w:val="0"/>
              <w:marRight w:val="0"/>
              <w:marTop w:val="0"/>
              <w:marBottom w:val="0"/>
              <w:divBdr>
                <w:top w:val="none" w:sz="0" w:space="0" w:color="auto"/>
                <w:left w:val="none" w:sz="0" w:space="0" w:color="auto"/>
                <w:bottom w:val="none" w:sz="0" w:space="0" w:color="auto"/>
                <w:right w:val="none" w:sz="0" w:space="0" w:color="auto"/>
              </w:divBdr>
            </w:div>
            <w:div w:id="1267036460">
              <w:marLeft w:val="0"/>
              <w:marRight w:val="0"/>
              <w:marTop w:val="0"/>
              <w:marBottom w:val="0"/>
              <w:divBdr>
                <w:top w:val="none" w:sz="0" w:space="0" w:color="auto"/>
                <w:left w:val="none" w:sz="0" w:space="0" w:color="auto"/>
                <w:bottom w:val="none" w:sz="0" w:space="0" w:color="auto"/>
                <w:right w:val="none" w:sz="0" w:space="0" w:color="auto"/>
              </w:divBdr>
            </w:div>
            <w:div w:id="1045368207">
              <w:marLeft w:val="0"/>
              <w:marRight w:val="0"/>
              <w:marTop w:val="0"/>
              <w:marBottom w:val="0"/>
              <w:divBdr>
                <w:top w:val="none" w:sz="0" w:space="0" w:color="auto"/>
                <w:left w:val="none" w:sz="0" w:space="0" w:color="auto"/>
                <w:bottom w:val="none" w:sz="0" w:space="0" w:color="auto"/>
                <w:right w:val="none" w:sz="0" w:space="0" w:color="auto"/>
              </w:divBdr>
            </w:div>
            <w:div w:id="638729635">
              <w:marLeft w:val="0"/>
              <w:marRight w:val="0"/>
              <w:marTop w:val="0"/>
              <w:marBottom w:val="0"/>
              <w:divBdr>
                <w:top w:val="none" w:sz="0" w:space="0" w:color="auto"/>
                <w:left w:val="none" w:sz="0" w:space="0" w:color="auto"/>
                <w:bottom w:val="none" w:sz="0" w:space="0" w:color="auto"/>
                <w:right w:val="none" w:sz="0" w:space="0" w:color="auto"/>
              </w:divBdr>
            </w:div>
            <w:div w:id="712315248">
              <w:marLeft w:val="0"/>
              <w:marRight w:val="0"/>
              <w:marTop w:val="0"/>
              <w:marBottom w:val="0"/>
              <w:divBdr>
                <w:top w:val="none" w:sz="0" w:space="0" w:color="auto"/>
                <w:left w:val="none" w:sz="0" w:space="0" w:color="auto"/>
                <w:bottom w:val="none" w:sz="0" w:space="0" w:color="auto"/>
                <w:right w:val="none" w:sz="0" w:space="0" w:color="auto"/>
              </w:divBdr>
            </w:div>
            <w:div w:id="70658641">
              <w:marLeft w:val="0"/>
              <w:marRight w:val="0"/>
              <w:marTop w:val="0"/>
              <w:marBottom w:val="0"/>
              <w:divBdr>
                <w:top w:val="none" w:sz="0" w:space="0" w:color="auto"/>
                <w:left w:val="none" w:sz="0" w:space="0" w:color="auto"/>
                <w:bottom w:val="none" w:sz="0" w:space="0" w:color="auto"/>
                <w:right w:val="none" w:sz="0" w:space="0" w:color="auto"/>
              </w:divBdr>
            </w:div>
            <w:div w:id="66348115">
              <w:marLeft w:val="0"/>
              <w:marRight w:val="0"/>
              <w:marTop w:val="0"/>
              <w:marBottom w:val="0"/>
              <w:divBdr>
                <w:top w:val="none" w:sz="0" w:space="0" w:color="auto"/>
                <w:left w:val="none" w:sz="0" w:space="0" w:color="auto"/>
                <w:bottom w:val="none" w:sz="0" w:space="0" w:color="auto"/>
                <w:right w:val="none" w:sz="0" w:space="0" w:color="auto"/>
              </w:divBdr>
            </w:div>
            <w:div w:id="1654405084">
              <w:marLeft w:val="0"/>
              <w:marRight w:val="0"/>
              <w:marTop w:val="0"/>
              <w:marBottom w:val="0"/>
              <w:divBdr>
                <w:top w:val="none" w:sz="0" w:space="0" w:color="auto"/>
                <w:left w:val="none" w:sz="0" w:space="0" w:color="auto"/>
                <w:bottom w:val="none" w:sz="0" w:space="0" w:color="auto"/>
                <w:right w:val="none" w:sz="0" w:space="0" w:color="auto"/>
              </w:divBdr>
            </w:div>
            <w:div w:id="159852577">
              <w:marLeft w:val="0"/>
              <w:marRight w:val="0"/>
              <w:marTop w:val="0"/>
              <w:marBottom w:val="0"/>
              <w:divBdr>
                <w:top w:val="none" w:sz="0" w:space="0" w:color="auto"/>
                <w:left w:val="none" w:sz="0" w:space="0" w:color="auto"/>
                <w:bottom w:val="none" w:sz="0" w:space="0" w:color="auto"/>
                <w:right w:val="none" w:sz="0" w:space="0" w:color="auto"/>
              </w:divBdr>
            </w:div>
            <w:div w:id="246160898">
              <w:marLeft w:val="0"/>
              <w:marRight w:val="0"/>
              <w:marTop w:val="0"/>
              <w:marBottom w:val="0"/>
              <w:divBdr>
                <w:top w:val="none" w:sz="0" w:space="0" w:color="auto"/>
                <w:left w:val="none" w:sz="0" w:space="0" w:color="auto"/>
                <w:bottom w:val="none" w:sz="0" w:space="0" w:color="auto"/>
                <w:right w:val="none" w:sz="0" w:space="0" w:color="auto"/>
              </w:divBdr>
            </w:div>
            <w:div w:id="1066302538">
              <w:marLeft w:val="0"/>
              <w:marRight w:val="0"/>
              <w:marTop w:val="0"/>
              <w:marBottom w:val="0"/>
              <w:divBdr>
                <w:top w:val="none" w:sz="0" w:space="0" w:color="auto"/>
                <w:left w:val="none" w:sz="0" w:space="0" w:color="auto"/>
                <w:bottom w:val="none" w:sz="0" w:space="0" w:color="auto"/>
                <w:right w:val="none" w:sz="0" w:space="0" w:color="auto"/>
              </w:divBdr>
            </w:div>
            <w:div w:id="1443112806">
              <w:marLeft w:val="0"/>
              <w:marRight w:val="0"/>
              <w:marTop w:val="0"/>
              <w:marBottom w:val="0"/>
              <w:divBdr>
                <w:top w:val="none" w:sz="0" w:space="0" w:color="auto"/>
                <w:left w:val="none" w:sz="0" w:space="0" w:color="auto"/>
                <w:bottom w:val="none" w:sz="0" w:space="0" w:color="auto"/>
                <w:right w:val="none" w:sz="0" w:space="0" w:color="auto"/>
              </w:divBdr>
            </w:div>
            <w:div w:id="1980643821">
              <w:marLeft w:val="0"/>
              <w:marRight w:val="0"/>
              <w:marTop w:val="0"/>
              <w:marBottom w:val="0"/>
              <w:divBdr>
                <w:top w:val="none" w:sz="0" w:space="0" w:color="auto"/>
                <w:left w:val="none" w:sz="0" w:space="0" w:color="auto"/>
                <w:bottom w:val="none" w:sz="0" w:space="0" w:color="auto"/>
                <w:right w:val="none" w:sz="0" w:space="0" w:color="auto"/>
              </w:divBdr>
            </w:div>
            <w:div w:id="1576278146">
              <w:marLeft w:val="0"/>
              <w:marRight w:val="0"/>
              <w:marTop w:val="0"/>
              <w:marBottom w:val="0"/>
              <w:divBdr>
                <w:top w:val="none" w:sz="0" w:space="0" w:color="auto"/>
                <w:left w:val="none" w:sz="0" w:space="0" w:color="auto"/>
                <w:bottom w:val="none" w:sz="0" w:space="0" w:color="auto"/>
                <w:right w:val="none" w:sz="0" w:space="0" w:color="auto"/>
              </w:divBdr>
            </w:div>
            <w:div w:id="1315330558">
              <w:marLeft w:val="0"/>
              <w:marRight w:val="0"/>
              <w:marTop w:val="0"/>
              <w:marBottom w:val="0"/>
              <w:divBdr>
                <w:top w:val="none" w:sz="0" w:space="0" w:color="auto"/>
                <w:left w:val="none" w:sz="0" w:space="0" w:color="auto"/>
                <w:bottom w:val="none" w:sz="0" w:space="0" w:color="auto"/>
                <w:right w:val="none" w:sz="0" w:space="0" w:color="auto"/>
              </w:divBdr>
            </w:div>
            <w:div w:id="438109036">
              <w:marLeft w:val="0"/>
              <w:marRight w:val="0"/>
              <w:marTop w:val="0"/>
              <w:marBottom w:val="0"/>
              <w:divBdr>
                <w:top w:val="none" w:sz="0" w:space="0" w:color="auto"/>
                <w:left w:val="none" w:sz="0" w:space="0" w:color="auto"/>
                <w:bottom w:val="none" w:sz="0" w:space="0" w:color="auto"/>
                <w:right w:val="none" w:sz="0" w:space="0" w:color="auto"/>
              </w:divBdr>
            </w:div>
            <w:div w:id="1631781501">
              <w:marLeft w:val="0"/>
              <w:marRight w:val="0"/>
              <w:marTop w:val="0"/>
              <w:marBottom w:val="0"/>
              <w:divBdr>
                <w:top w:val="none" w:sz="0" w:space="0" w:color="auto"/>
                <w:left w:val="none" w:sz="0" w:space="0" w:color="auto"/>
                <w:bottom w:val="none" w:sz="0" w:space="0" w:color="auto"/>
                <w:right w:val="none" w:sz="0" w:space="0" w:color="auto"/>
              </w:divBdr>
            </w:div>
            <w:div w:id="1796018168">
              <w:marLeft w:val="0"/>
              <w:marRight w:val="0"/>
              <w:marTop w:val="0"/>
              <w:marBottom w:val="0"/>
              <w:divBdr>
                <w:top w:val="none" w:sz="0" w:space="0" w:color="auto"/>
                <w:left w:val="none" w:sz="0" w:space="0" w:color="auto"/>
                <w:bottom w:val="none" w:sz="0" w:space="0" w:color="auto"/>
                <w:right w:val="none" w:sz="0" w:space="0" w:color="auto"/>
              </w:divBdr>
            </w:div>
            <w:div w:id="386301145">
              <w:marLeft w:val="0"/>
              <w:marRight w:val="0"/>
              <w:marTop w:val="0"/>
              <w:marBottom w:val="0"/>
              <w:divBdr>
                <w:top w:val="none" w:sz="0" w:space="0" w:color="auto"/>
                <w:left w:val="none" w:sz="0" w:space="0" w:color="auto"/>
                <w:bottom w:val="none" w:sz="0" w:space="0" w:color="auto"/>
                <w:right w:val="none" w:sz="0" w:space="0" w:color="auto"/>
              </w:divBdr>
            </w:div>
            <w:div w:id="967665003">
              <w:marLeft w:val="0"/>
              <w:marRight w:val="0"/>
              <w:marTop w:val="0"/>
              <w:marBottom w:val="0"/>
              <w:divBdr>
                <w:top w:val="none" w:sz="0" w:space="0" w:color="auto"/>
                <w:left w:val="none" w:sz="0" w:space="0" w:color="auto"/>
                <w:bottom w:val="none" w:sz="0" w:space="0" w:color="auto"/>
                <w:right w:val="none" w:sz="0" w:space="0" w:color="auto"/>
              </w:divBdr>
            </w:div>
            <w:div w:id="1779063932">
              <w:marLeft w:val="0"/>
              <w:marRight w:val="0"/>
              <w:marTop w:val="0"/>
              <w:marBottom w:val="0"/>
              <w:divBdr>
                <w:top w:val="none" w:sz="0" w:space="0" w:color="auto"/>
                <w:left w:val="none" w:sz="0" w:space="0" w:color="auto"/>
                <w:bottom w:val="none" w:sz="0" w:space="0" w:color="auto"/>
                <w:right w:val="none" w:sz="0" w:space="0" w:color="auto"/>
              </w:divBdr>
            </w:div>
            <w:div w:id="720250066">
              <w:marLeft w:val="0"/>
              <w:marRight w:val="0"/>
              <w:marTop w:val="0"/>
              <w:marBottom w:val="0"/>
              <w:divBdr>
                <w:top w:val="none" w:sz="0" w:space="0" w:color="auto"/>
                <w:left w:val="none" w:sz="0" w:space="0" w:color="auto"/>
                <w:bottom w:val="none" w:sz="0" w:space="0" w:color="auto"/>
                <w:right w:val="none" w:sz="0" w:space="0" w:color="auto"/>
              </w:divBdr>
            </w:div>
            <w:div w:id="540945777">
              <w:marLeft w:val="0"/>
              <w:marRight w:val="0"/>
              <w:marTop w:val="0"/>
              <w:marBottom w:val="0"/>
              <w:divBdr>
                <w:top w:val="none" w:sz="0" w:space="0" w:color="auto"/>
                <w:left w:val="none" w:sz="0" w:space="0" w:color="auto"/>
                <w:bottom w:val="none" w:sz="0" w:space="0" w:color="auto"/>
                <w:right w:val="none" w:sz="0" w:space="0" w:color="auto"/>
              </w:divBdr>
            </w:div>
            <w:div w:id="1551726654">
              <w:marLeft w:val="0"/>
              <w:marRight w:val="0"/>
              <w:marTop w:val="0"/>
              <w:marBottom w:val="0"/>
              <w:divBdr>
                <w:top w:val="none" w:sz="0" w:space="0" w:color="auto"/>
                <w:left w:val="none" w:sz="0" w:space="0" w:color="auto"/>
                <w:bottom w:val="none" w:sz="0" w:space="0" w:color="auto"/>
                <w:right w:val="none" w:sz="0" w:space="0" w:color="auto"/>
              </w:divBdr>
            </w:div>
            <w:div w:id="556598948">
              <w:marLeft w:val="0"/>
              <w:marRight w:val="0"/>
              <w:marTop w:val="0"/>
              <w:marBottom w:val="0"/>
              <w:divBdr>
                <w:top w:val="none" w:sz="0" w:space="0" w:color="auto"/>
                <w:left w:val="none" w:sz="0" w:space="0" w:color="auto"/>
                <w:bottom w:val="none" w:sz="0" w:space="0" w:color="auto"/>
                <w:right w:val="none" w:sz="0" w:space="0" w:color="auto"/>
              </w:divBdr>
            </w:div>
            <w:div w:id="972365631">
              <w:marLeft w:val="0"/>
              <w:marRight w:val="0"/>
              <w:marTop w:val="0"/>
              <w:marBottom w:val="0"/>
              <w:divBdr>
                <w:top w:val="none" w:sz="0" w:space="0" w:color="auto"/>
                <w:left w:val="none" w:sz="0" w:space="0" w:color="auto"/>
                <w:bottom w:val="none" w:sz="0" w:space="0" w:color="auto"/>
                <w:right w:val="none" w:sz="0" w:space="0" w:color="auto"/>
              </w:divBdr>
            </w:div>
            <w:div w:id="1056516798">
              <w:marLeft w:val="0"/>
              <w:marRight w:val="0"/>
              <w:marTop w:val="0"/>
              <w:marBottom w:val="0"/>
              <w:divBdr>
                <w:top w:val="none" w:sz="0" w:space="0" w:color="auto"/>
                <w:left w:val="none" w:sz="0" w:space="0" w:color="auto"/>
                <w:bottom w:val="none" w:sz="0" w:space="0" w:color="auto"/>
                <w:right w:val="none" w:sz="0" w:space="0" w:color="auto"/>
              </w:divBdr>
            </w:div>
            <w:div w:id="1479881631">
              <w:marLeft w:val="0"/>
              <w:marRight w:val="0"/>
              <w:marTop w:val="0"/>
              <w:marBottom w:val="0"/>
              <w:divBdr>
                <w:top w:val="none" w:sz="0" w:space="0" w:color="auto"/>
                <w:left w:val="none" w:sz="0" w:space="0" w:color="auto"/>
                <w:bottom w:val="none" w:sz="0" w:space="0" w:color="auto"/>
                <w:right w:val="none" w:sz="0" w:space="0" w:color="auto"/>
              </w:divBdr>
            </w:div>
            <w:div w:id="1793547375">
              <w:marLeft w:val="0"/>
              <w:marRight w:val="0"/>
              <w:marTop w:val="0"/>
              <w:marBottom w:val="0"/>
              <w:divBdr>
                <w:top w:val="none" w:sz="0" w:space="0" w:color="auto"/>
                <w:left w:val="none" w:sz="0" w:space="0" w:color="auto"/>
                <w:bottom w:val="none" w:sz="0" w:space="0" w:color="auto"/>
                <w:right w:val="none" w:sz="0" w:space="0" w:color="auto"/>
              </w:divBdr>
            </w:div>
            <w:div w:id="814569948">
              <w:marLeft w:val="0"/>
              <w:marRight w:val="0"/>
              <w:marTop w:val="0"/>
              <w:marBottom w:val="0"/>
              <w:divBdr>
                <w:top w:val="none" w:sz="0" w:space="0" w:color="auto"/>
                <w:left w:val="none" w:sz="0" w:space="0" w:color="auto"/>
                <w:bottom w:val="none" w:sz="0" w:space="0" w:color="auto"/>
                <w:right w:val="none" w:sz="0" w:space="0" w:color="auto"/>
              </w:divBdr>
            </w:div>
            <w:div w:id="1685472626">
              <w:marLeft w:val="0"/>
              <w:marRight w:val="0"/>
              <w:marTop w:val="0"/>
              <w:marBottom w:val="0"/>
              <w:divBdr>
                <w:top w:val="none" w:sz="0" w:space="0" w:color="auto"/>
                <w:left w:val="none" w:sz="0" w:space="0" w:color="auto"/>
                <w:bottom w:val="none" w:sz="0" w:space="0" w:color="auto"/>
                <w:right w:val="none" w:sz="0" w:space="0" w:color="auto"/>
              </w:divBdr>
            </w:div>
            <w:div w:id="1261913641">
              <w:marLeft w:val="0"/>
              <w:marRight w:val="0"/>
              <w:marTop w:val="0"/>
              <w:marBottom w:val="0"/>
              <w:divBdr>
                <w:top w:val="none" w:sz="0" w:space="0" w:color="auto"/>
                <w:left w:val="none" w:sz="0" w:space="0" w:color="auto"/>
                <w:bottom w:val="none" w:sz="0" w:space="0" w:color="auto"/>
                <w:right w:val="none" w:sz="0" w:space="0" w:color="auto"/>
              </w:divBdr>
            </w:div>
            <w:div w:id="740711826">
              <w:marLeft w:val="0"/>
              <w:marRight w:val="0"/>
              <w:marTop w:val="0"/>
              <w:marBottom w:val="0"/>
              <w:divBdr>
                <w:top w:val="none" w:sz="0" w:space="0" w:color="auto"/>
                <w:left w:val="none" w:sz="0" w:space="0" w:color="auto"/>
                <w:bottom w:val="none" w:sz="0" w:space="0" w:color="auto"/>
                <w:right w:val="none" w:sz="0" w:space="0" w:color="auto"/>
              </w:divBdr>
            </w:div>
            <w:div w:id="1087532856">
              <w:marLeft w:val="0"/>
              <w:marRight w:val="0"/>
              <w:marTop w:val="0"/>
              <w:marBottom w:val="0"/>
              <w:divBdr>
                <w:top w:val="none" w:sz="0" w:space="0" w:color="auto"/>
                <w:left w:val="none" w:sz="0" w:space="0" w:color="auto"/>
                <w:bottom w:val="none" w:sz="0" w:space="0" w:color="auto"/>
                <w:right w:val="none" w:sz="0" w:space="0" w:color="auto"/>
              </w:divBdr>
            </w:div>
            <w:div w:id="1299606137">
              <w:marLeft w:val="0"/>
              <w:marRight w:val="0"/>
              <w:marTop w:val="0"/>
              <w:marBottom w:val="0"/>
              <w:divBdr>
                <w:top w:val="none" w:sz="0" w:space="0" w:color="auto"/>
                <w:left w:val="none" w:sz="0" w:space="0" w:color="auto"/>
                <w:bottom w:val="none" w:sz="0" w:space="0" w:color="auto"/>
                <w:right w:val="none" w:sz="0" w:space="0" w:color="auto"/>
              </w:divBdr>
            </w:div>
            <w:div w:id="1388845301">
              <w:marLeft w:val="0"/>
              <w:marRight w:val="0"/>
              <w:marTop w:val="0"/>
              <w:marBottom w:val="0"/>
              <w:divBdr>
                <w:top w:val="none" w:sz="0" w:space="0" w:color="auto"/>
                <w:left w:val="none" w:sz="0" w:space="0" w:color="auto"/>
                <w:bottom w:val="none" w:sz="0" w:space="0" w:color="auto"/>
                <w:right w:val="none" w:sz="0" w:space="0" w:color="auto"/>
              </w:divBdr>
            </w:div>
            <w:div w:id="61762489">
              <w:marLeft w:val="0"/>
              <w:marRight w:val="0"/>
              <w:marTop w:val="0"/>
              <w:marBottom w:val="0"/>
              <w:divBdr>
                <w:top w:val="none" w:sz="0" w:space="0" w:color="auto"/>
                <w:left w:val="none" w:sz="0" w:space="0" w:color="auto"/>
                <w:bottom w:val="none" w:sz="0" w:space="0" w:color="auto"/>
                <w:right w:val="none" w:sz="0" w:space="0" w:color="auto"/>
              </w:divBdr>
            </w:div>
            <w:div w:id="1073502761">
              <w:marLeft w:val="0"/>
              <w:marRight w:val="0"/>
              <w:marTop w:val="0"/>
              <w:marBottom w:val="0"/>
              <w:divBdr>
                <w:top w:val="none" w:sz="0" w:space="0" w:color="auto"/>
                <w:left w:val="none" w:sz="0" w:space="0" w:color="auto"/>
                <w:bottom w:val="none" w:sz="0" w:space="0" w:color="auto"/>
                <w:right w:val="none" w:sz="0" w:space="0" w:color="auto"/>
              </w:divBdr>
            </w:div>
            <w:div w:id="143864371">
              <w:marLeft w:val="0"/>
              <w:marRight w:val="0"/>
              <w:marTop w:val="0"/>
              <w:marBottom w:val="0"/>
              <w:divBdr>
                <w:top w:val="none" w:sz="0" w:space="0" w:color="auto"/>
                <w:left w:val="none" w:sz="0" w:space="0" w:color="auto"/>
                <w:bottom w:val="none" w:sz="0" w:space="0" w:color="auto"/>
                <w:right w:val="none" w:sz="0" w:space="0" w:color="auto"/>
              </w:divBdr>
            </w:div>
            <w:div w:id="1937786571">
              <w:marLeft w:val="0"/>
              <w:marRight w:val="0"/>
              <w:marTop w:val="0"/>
              <w:marBottom w:val="0"/>
              <w:divBdr>
                <w:top w:val="none" w:sz="0" w:space="0" w:color="auto"/>
                <w:left w:val="none" w:sz="0" w:space="0" w:color="auto"/>
                <w:bottom w:val="none" w:sz="0" w:space="0" w:color="auto"/>
                <w:right w:val="none" w:sz="0" w:space="0" w:color="auto"/>
              </w:divBdr>
            </w:div>
            <w:div w:id="1971935709">
              <w:marLeft w:val="0"/>
              <w:marRight w:val="0"/>
              <w:marTop w:val="0"/>
              <w:marBottom w:val="0"/>
              <w:divBdr>
                <w:top w:val="none" w:sz="0" w:space="0" w:color="auto"/>
                <w:left w:val="none" w:sz="0" w:space="0" w:color="auto"/>
                <w:bottom w:val="none" w:sz="0" w:space="0" w:color="auto"/>
                <w:right w:val="none" w:sz="0" w:space="0" w:color="auto"/>
              </w:divBdr>
            </w:div>
            <w:div w:id="541867207">
              <w:marLeft w:val="0"/>
              <w:marRight w:val="0"/>
              <w:marTop w:val="0"/>
              <w:marBottom w:val="0"/>
              <w:divBdr>
                <w:top w:val="none" w:sz="0" w:space="0" w:color="auto"/>
                <w:left w:val="none" w:sz="0" w:space="0" w:color="auto"/>
                <w:bottom w:val="none" w:sz="0" w:space="0" w:color="auto"/>
                <w:right w:val="none" w:sz="0" w:space="0" w:color="auto"/>
              </w:divBdr>
            </w:div>
            <w:div w:id="1046636334">
              <w:marLeft w:val="0"/>
              <w:marRight w:val="0"/>
              <w:marTop w:val="0"/>
              <w:marBottom w:val="0"/>
              <w:divBdr>
                <w:top w:val="none" w:sz="0" w:space="0" w:color="auto"/>
                <w:left w:val="none" w:sz="0" w:space="0" w:color="auto"/>
                <w:bottom w:val="none" w:sz="0" w:space="0" w:color="auto"/>
                <w:right w:val="none" w:sz="0" w:space="0" w:color="auto"/>
              </w:divBdr>
            </w:div>
            <w:div w:id="1672296478">
              <w:marLeft w:val="0"/>
              <w:marRight w:val="0"/>
              <w:marTop w:val="0"/>
              <w:marBottom w:val="0"/>
              <w:divBdr>
                <w:top w:val="none" w:sz="0" w:space="0" w:color="auto"/>
                <w:left w:val="none" w:sz="0" w:space="0" w:color="auto"/>
                <w:bottom w:val="none" w:sz="0" w:space="0" w:color="auto"/>
                <w:right w:val="none" w:sz="0" w:space="0" w:color="auto"/>
              </w:divBdr>
            </w:div>
            <w:div w:id="1586110062">
              <w:marLeft w:val="0"/>
              <w:marRight w:val="0"/>
              <w:marTop w:val="0"/>
              <w:marBottom w:val="0"/>
              <w:divBdr>
                <w:top w:val="none" w:sz="0" w:space="0" w:color="auto"/>
                <w:left w:val="none" w:sz="0" w:space="0" w:color="auto"/>
                <w:bottom w:val="none" w:sz="0" w:space="0" w:color="auto"/>
                <w:right w:val="none" w:sz="0" w:space="0" w:color="auto"/>
              </w:divBdr>
            </w:div>
            <w:div w:id="83689788">
              <w:marLeft w:val="0"/>
              <w:marRight w:val="0"/>
              <w:marTop w:val="0"/>
              <w:marBottom w:val="0"/>
              <w:divBdr>
                <w:top w:val="none" w:sz="0" w:space="0" w:color="auto"/>
                <w:left w:val="none" w:sz="0" w:space="0" w:color="auto"/>
                <w:bottom w:val="none" w:sz="0" w:space="0" w:color="auto"/>
                <w:right w:val="none" w:sz="0" w:space="0" w:color="auto"/>
              </w:divBdr>
            </w:div>
            <w:div w:id="1821531735">
              <w:marLeft w:val="0"/>
              <w:marRight w:val="0"/>
              <w:marTop w:val="0"/>
              <w:marBottom w:val="0"/>
              <w:divBdr>
                <w:top w:val="none" w:sz="0" w:space="0" w:color="auto"/>
                <w:left w:val="none" w:sz="0" w:space="0" w:color="auto"/>
                <w:bottom w:val="none" w:sz="0" w:space="0" w:color="auto"/>
                <w:right w:val="none" w:sz="0" w:space="0" w:color="auto"/>
              </w:divBdr>
            </w:div>
            <w:div w:id="1175806019">
              <w:marLeft w:val="0"/>
              <w:marRight w:val="0"/>
              <w:marTop w:val="0"/>
              <w:marBottom w:val="0"/>
              <w:divBdr>
                <w:top w:val="none" w:sz="0" w:space="0" w:color="auto"/>
                <w:left w:val="none" w:sz="0" w:space="0" w:color="auto"/>
                <w:bottom w:val="none" w:sz="0" w:space="0" w:color="auto"/>
                <w:right w:val="none" w:sz="0" w:space="0" w:color="auto"/>
              </w:divBdr>
            </w:div>
            <w:div w:id="2091542193">
              <w:marLeft w:val="0"/>
              <w:marRight w:val="0"/>
              <w:marTop w:val="0"/>
              <w:marBottom w:val="0"/>
              <w:divBdr>
                <w:top w:val="none" w:sz="0" w:space="0" w:color="auto"/>
                <w:left w:val="none" w:sz="0" w:space="0" w:color="auto"/>
                <w:bottom w:val="none" w:sz="0" w:space="0" w:color="auto"/>
                <w:right w:val="none" w:sz="0" w:space="0" w:color="auto"/>
              </w:divBdr>
            </w:div>
            <w:div w:id="1014721645">
              <w:marLeft w:val="0"/>
              <w:marRight w:val="0"/>
              <w:marTop w:val="0"/>
              <w:marBottom w:val="0"/>
              <w:divBdr>
                <w:top w:val="none" w:sz="0" w:space="0" w:color="auto"/>
                <w:left w:val="none" w:sz="0" w:space="0" w:color="auto"/>
                <w:bottom w:val="none" w:sz="0" w:space="0" w:color="auto"/>
                <w:right w:val="none" w:sz="0" w:space="0" w:color="auto"/>
              </w:divBdr>
            </w:div>
            <w:div w:id="763064789">
              <w:marLeft w:val="0"/>
              <w:marRight w:val="0"/>
              <w:marTop w:val="0"/>
              <w:marBottom w:val="0"/>
              <w:divBdr>
                <w:top w:val="none" w:sz="0" w:space="0" w:color="auto"/>
                <w:left w:val="none" w:sz="0" w:space="0" w:color="auto"/>
                <w:bottom w:val="none" w:sz="0" w:space="0" w:color="auto"/>
                <w:right w:val="none" w:sz="0" w:space="0" w:color="auto"/>
              </w:divBdr>
            </w:div>
            <w:div w:id="677923325">
              <w:marLeft w:val="0"/>
              <w:marRight w:val="0"/>
              <w:marTop w:val="0"/>
              <w:marBottom w:val="0"/>
              <w:divBdr>
                <w:top w:val="none" w:sz="0" w:space="0" w:color="auto"/>
                <w:left w:val="none" w:sz="0" w:space="0" w:color="auto"/>
                <w:bottom w:val="none" w:sz="0" w:space="0" w:color="auto"/>
                <w:right w:val="none" w:sz="0" w:space="0" w:color="auto"/>
              </w:divBdr>
            </w:div>
            <w:div w:id="2070760832">
              <w:marLeft w:val="0"/>
              <w:marRight w:val="0"/>
              <w:marTop w:val="0"/>
              <w:marBottom w:val="0"/>
              <w:divBdr>
                <w:top w:val="none" w:sz="0" w:space="0" w:color="auto"/>
                <w:left w:val="none" w:sz="0" w:space="0" w:color="auto"/>
                <w:bottom w:val="none" w:sz="0" w:space="0" w:color="auto"/>
                <w:right w:val="none" w:sz="0" w:space="0" w:color="auto"/>
              </w:divBdr>
            </w:div>
            <w:div w:id="1183128542">
              <w:marLeft w:val="0"/>
              <w:marRight w:val="0"/>
              <w:marTop w:val="0"/>
              <w:marBottom w:val="0"/>
              <w:divBdr>
                <w:top w:val="none" w:sz="0" w:space="0" w:color="auto"/>
                <w:left w:val="none" w:sz="0" w:space="0" w:color="auto"/>
                <w:bottom w:val="none" w:sz="0" w:space="0" w:color="auto"/>
                <w:right w:val="none" w:sz="0" w:space="0" w:color="auto"/>
              </w:divBdr>
            </w:div>
            <w:div w:id="853885028">
              <w:marLeft w:val="0"/>
              <w:marRight w:val="0"/>
              <w:marTop w:val="0"/>
              <w:marBottom w:val="0"/>
              <w:divBdr>
                <w:top w:val="none" w:sz="0" w:space="0" w:color="auto"/>
                <w:left w:val="none" w:sz="0" w:space="0" w:color="auto"/>
                <w:bottom w:val="none" w:sz="0" w:space="0" w:color="auto"/>
                <w:right w:val="none" w:sz="0" w:space="0" w:color="auto"/>
              </w:divBdr>
            </w:div>
            <w:div w:id="1786118459">
              <w:marLeft w:val="0"/>
              <w:marRight w:val="0"/>
              <w:marTop w:val="0"/>
              <w:marBottom w:val="0"/>
              <w:divBdr>
                <w:top w:val="none" w:sz="0" w:space="0" w:color="auto"/>
                <w:left w:val="none" w:sz="0" w:space="0" w:color="auto"/>
                <w:bottom w:val="none" w:sz="0" w:space="0" w:color="auto"/>
                <w:right w:val="none" w:sz="0" w:space="0" w:color="auto"/>
              </w:divBdr>
            </w:div>
            <w:div w:id="1318803255">
              <w:marLeft w:val="0"/>
              <w:marRight w:val="0"/>
              <w:marTop w:val="0"/>
              <w:marBottom w:val="0"/>
              <w:divBdr>
                <w:top w:val="none" w:sz="0" w:space="0" w:color="auto"/>
                <w:left w:val="none" w:sz="0" w:space="0" w:color="auto"/>
                <w:bottom w:val="none" w:sz="0" w:space="0" w:color="auto"/>
                <w:right w:val="none" w:sz="0" w:space="0" w:color="auto"/>
              </w:divBdr>
            </w:div>
            <w:div w:id="1939367126">
              <w:marLeft w:val="0"/>
              <w:marRight w:val="0"/>
              <w:marTop w:val="0"/>
              <w:marBottom w:val="0"/>
              <w:divBdr>
                <w:top w:val="none" w:sz="0" w:space="0" w:color="auto"/>
                <w:left w:val="none" w:sz="0" w:space="0" w:color="auto"/>
                <w:bottom w:val="none" w:sz="0" w:space="0" w:color="auto"/>
                <w:right w:val="none" w:sz="0" w:space="0" w:color="auto"/>
              </w:divBdr>
            </w:div>
            <w:div w:id="2076665009">
              <w:marLeft w:val="0"/>
              <w:marRight w:val="0"/>
              <w:marTop w:val="0"/>
              <w:marBottom w:val="0"/>
              <w:divBdr>
                <w:top w:val="none" w:sz="0" w:space="0" w:color="auto"/>
                <w:left w:val="none" w:sz="0" w:space="0" w:color="auto"/>
                <w:bottom w:val="none" w:sz="0" w:space="0" w:color="auto"/>
                <w:right w:val="none" w:sz="0" w:space="0" w:color="auto"/>
              </w:divBdr>
            </w:div>
            <w:div w:id="327026978">
              <w:marLeft w:val="0"/>
              <w:marRight w:val="0"/>
              <w:marTop w:val="0"/>
              <w:marBottom w:val="0"/>
              <w:divBdr>
                <w:top w:val="none" w:sz="0" w:space="0" w:color="auto"/>
                <w:left w:val="none" w:sz="0" w:space="0" w:color="auto"/>
                <w:bottom w:val="none" w:sz="0" w:space="0" w:color="auto"/>
                <w:right w:val="none" w:sz="0" w:space="0" w:color="auto"/>
              </w:divBdr>
            </w:div>
            <w:div w:id="1475902362">
              <w:marLeft w:val="0"/>
              <w:marRight w:val="0"/>
              <w:marTop w:val="0"/>
              <w:marBottom w:val="0"/>
              <w:divBdr>
                <w:top w:val="none" w:sz="0" w:space="0" w:color="auto"/>
                <w:left w:val="none" w:sz="0" w:space="0" w:color="auto"/>
                <w:bottom w:val="none" w:sz="0" w:space="0" w:color="auto"/>
                <w:right w:val="none" w:sz="0" w:space="0" w:color="auto"/>
              </w:divBdr>
            </w:div>
            <w:div w:id="1619868915">
              <w:marLeft w:val="0"/>
              <w:marRight w:val="0"/>
              <w:marTop w:val="0"/>
              <w:marBottom w:val="0"/>
              <w:divBdr>
                <w:top w:val="none" w:sz="0" w:space="0" w:color="auto"/>
                <w:left w:val="none" w:sz="0" w:space="0" w:color="auto"/>
                <w:bottom w:val="none" w:sz="0" w:space="0" w:color="auto"/>
                <w:right w:val="none" w:sz="0" w:space="0" w:color="auto"/>
              </w:divBdr>
            </w:div>
            <w:div w:id="1262834935">
              <w:marLeft w:val="0"/>
              <w:marRight w:val="0"/>
              <w:marTop w:val="0"/>
              <w:marBottom w:val="0"/>
              <w:divBdr>
                <w:top w:val="none" w:sz="0" w:space="0" w:color="auto"/>
                <w:left w:val="none" w:sz="0" w:space="0" w:color="auto"/>
                <w:bottom w:val="none" w:sz="0" w:space="0" w:color="auto"/>
                <w:right w:val="none" w:sz="0" w:space="0" w:color="auto"/>
              </w:divBdr>
            </w:div>
            <w:div w:id="997804653">
              <w:marLeft w:val="0"/>
              <w:marRight w:val="0"/>
              <w:marTop w:val="0"/>
              <w:marBottom w:val="0"/>
              <w:divBdr>
                <w:top w:val="none" w:sz="0" w:space="0" w:color="auto"/>
                <w:left w:val="none" w:sz="0" w:space="0" w:color="auto"/>
                <w:bottom w:val="none" w:sz="0" w:space="0" w:color="auto"/>
                <w:right w:val="none" w:sz="0" w:space="0" w:color="auto"/>
              </w:divBdr>
            </w:div>
            <w:div w:id="1131023629">
              <w:marLeft w:val="0"/>
              <w:marRight w:val="0"/>
              <w:marTop w:val="0"/>
              <w:marBottom w:val="0"/>
              <w:divBdr>
                <w:top w:val="none" w:sz="0" w:space="0" w:color="auto"/>
                <w:left w:val="none" w:sz="0" w:space="0" w:color="auto"/>
                <w:bottom w:val="none" w:sz="0" w:space="0" w:color="auto"/>
                <w:right w:val="none" w:sz="0" w:space="0" w:color="auto"/>
              </w:divBdr>
            </w:div>
            <w:div w:id="915750148">
              <w:marLeft w:val="0"/>
              <w:marRight w:val="0"/>
              <w:marTop w:val="0"/>
              <w:marBottom w:val="0"/>
              <w:divBdr>
                <w:top w:val="none" w:sz="0" w:space="0" w:color="auto"/>
                <w:left w:val="none" w:sz="0" w:space="0" w:color="auto"/>
                <w:bottom w:val="none" w:sz="0" w:space="0" w:color="auto"/>
                <w:right w:val="none" w:sz="0" w:space="0" w:color="auto"/>
              </w:divBdr>
            </w:div>
            <w:div w:id="1302493475">
              <w:marLeft w:val="0"/>
              <w:marRight w:val="0"/>
              <w:marTop w:val="0"/>
              <w:marBottom w:val="0"/>
              <w:divBdr>
                <w:top w:val="none" w:sz="0" w:space="0" w:color="auto"/>
                <w:left w:val="none" w:sz="0" w:space="0" w:color="auto"/>
                <w:bottom w:val="none" w:sz="0" w:space="0" w:color="auto"/>
                <w:right w:val="none" w:sz="0" w:space="0" w:color="auto"/>
              </w:divBdr>
            </w:div>
            <w:div w:id="1705324884">
              <w:marLeft w:val="0"/>
              <w:marRight w:val="0"/>
              <w:marTop w:val="0"/>
              <w:marBottom w:val="0"/>
              <w:divBdr>
                <w:top w:val="none" w:sz="0" w:space="0" w:color="auto"/>
                <w:left w:val="none" w:sz="0" w:space="0" w:color="auto"/>
                <w:bottom w:val="none" w:sz="0" w:space="0" w:color="auto"/>
                <w:right w:val="none" w:sz="0" w:space="0" w:color="auto"/>
              </w:divBdr>
            </w:div>
            <w:div w:id="2048481066">
              <w:marLeft w:val="0"/>
              <w:marRight w:val="0"/>
              <w:marTop w:val="0"/>
              <w:marBottom w:val="0"/>
              <w:divBdr>
                <w:top w:val="none" w:sz="0" w:space="0" w:color="auto"/>
                <w:left w:val="none" w:sz="0" w:space="0" w:color="auto"/>
                <w:bottom w:val="none" w:sz="0" w:space="0" w:color="auto"/>
                <w:right w:val="none" w:sz="0" w:space="0" w:color="auto"/>
              </w:divBdr>
            </w:div>
            <w:div w:id="241066619">
              <w:marLeft w:val="0"/>
              <w:marRight w:val="0"/>
              <w:marTop w:val="0"/>
              <w:marBottom w:val="0"/>
              <w:divBdr>
                <w:top w:val="none" w:sz="0" w:space="0" w:color="auto"/>
                <w:left w:val="none" w:sz="0" w:space="0" w:color="auto"/>
                <w:bottom w:val="none" w:sz="0" w:space="0" w:color="auto"/>
                <w:right w:val="none" w:sz="0" w:space="0" w:color="auto"/>
              </w:divBdr>
            </w:div>
            <w:div w:id="685206211">
              <w:marLeft w:val="0"/>
              <w:marRight w:val="0"/>
              <w:marTop w:val="0"/>
              <w:marBottom w:val="0"/>
              <w:divBdr>
                <w:top w:val="none" w:sz="0" w:space="0" w:color="auto"/>
                <w:left w:val="none" w:sz="0" w:space="0" w:color="auto"/>
                <w:bottom w:val="none" w:sz="0" w:space="0" w:color="auto"/>
                <w:right w:val="none" w:sz="0" w:space="0" w:color="auto"/>
              </w:divBdr>
            </w:div>
          </w:divsChild>
        </w:div>
        <w:div w:id="1768118531">
          <w:marLeft w:val="0"/>
          <w:marRight w:val="0"/>
          <w:marTop w:val="0"/>
          <w:marBottom w:val="0"/>
          <w:divBdr>
            <w:top w:val="none" w:sz="0" w:space="0" w:color="auto"/>
            <w:left w:val="none" w:sz="0" w:space="0" w:color="auto"/>
            <w:bottom w:val="none" w:sz="0" w:space="0" w:color="auto"/>
            <w:right w:val="none" w:sz="0" w:space="0" w:color="auto"/>
          </w:divBdr>
          <w:divsChild>
            <w:div w:id="1531381834">
              <w:marLeft w:val="0"/>
              <w:marRight w:val="0"/>
              <w:marTop w:val="0"/>
              <w:marBottom w:val="0"/>
              <w:divBdr>
                <w:top w:val="none" w:sz="0" w:space="0" w:color="auto"/>
                <w:left w:val="none" w:sz="0" w:space="0" w:color="auto"/>
                <w:bottom w:val="none" w:sz="0" w:space="0" w:color="auto"/>
                <w:right w:val="none" w:sz="0" w:space="0" w:color="auto"/>
              </w:divBdr>
            </w:div>
            <w:div w:id="2026247223">
              <w:marLeft w:val="0"/>
              <w:marRight w:val="0"/>
              <w:marTop w:val="0"/>
              <w:marBottom w:val="0"/>
              <w:divBdr>
                <w:top w:val="none" w:sz="0" w:space="0" w:color="auto"/>
                <w:left w:val="none" w:sz="0" w:space="0" w:color="auto"/>
                <w:bottom w:val="none" w:sz="0" w:space="0" w:color="auto"/>
                <w:right w:val="none" w:sz="0" w:space="0" w:color="auto"/>
              </w:divBdr>
            </w:div>
            <w:div w:id="449780437">
              <w:marLeft w:val="0"/>
              <w:marRight w:val="0"/>
              <w:marTop w:val="0"/>
              <w:marBottom w:val="0"/>
              <w:divBdr>
                <w:top w:val="none" w:sz="0" w:space="0" w:color="auto"/>
                <w:left w:val="none" w:sz="0" w:space="0" w:color="auto"/>
                <w:bottom w:val="none" w:sz="0" w:space="0" w:color="auto"/>
                <w:right w:val="none" w:sz="0" w:space="0" w:color="auto"/>
              </w:divBdr>
            </w:div>
            <w:div w:id="1903365051">
              <w:marLeft w:val="0"/>
              <w:marRight w:val="0"/>
              <w:marTop w:val="0"/>
              <w:marBottom w:val="0"/>
              <w:divBdr>
                <w:top w:val="none" w:sz="0" w:space="0" w:color="auto"/>
                <w:left w:val="none" w:sz="0" w:space="0" w:color="auto"/>
                <w:bottom w:val="none" w:sz="0" w:space="0" w:color="auto"/>
                <w:right w:val="none" w:sz="0" w:space="0" w:color="auto"/>
              </w:divBdr>
            </w:div>
            <w:div w:id="164171807">
              <w:marLeft w:val="0"/>
              <w:marRight w:val="0"/>
              <w:marTop w:val="0"/>
              <w:marBottom w:val="0"/>
              <w:divBdr>
                <w:top w:val="none" w:sz="0" w:space="0" w:color="auto"/>
                <w:left w:val="none" w:sz="0" w:space="0" w:color="auto"/>
                <w:bottom w:val="none" w:sz="0" w:space="0" w:color="auto"/>
                <w:right w:val="none" w:sz="0" w:space="0" w:color="auto"/>
              </w:divBdr>
            </w:div>
            <w:div w:id="65885649">
              <w:marLeft w:val="0"/>
              <w:marRight w:val="0"/>
              <w:marTop w:val="0"/>
              <w:marBottom w:val="0"/>
              <w:divBdr>
                <w:top w:val="none" w:sz="0" w:space="0" w:color="auto"/>
                <w:left w:val="none" w:sz="0" w:space="0" w:color="auto"/>
                <w:bottom w:val="none" w:sz="0" w:space="0" w:color="auto"/>
                <w:right w:val="none" w:sz="0" w:space="0" w:color="auto"/>
              </w:divBdr>
            </w:div>
            <w:div w:id="1352759938">
              <w:marLeft w:val="0"/>
              <w:marRight w:val="0"/>
              <w:marTop w:val="0"/>
              <w:marBottom w:val="0"/>
              <w:divBdr>
                <w:top w:val="none" w:sz="0" w:space="0" w:color="auto"/>
                <w:left w:val="none" w:sz="0" w:space="0" w:color="auto"/>
                <w:bottom w:val="none" w:sz="0" w:space="0" w:color="auto"/>
                <w:right w:val="none" w:sz="0" w:space="0" w:color="auto"/>
              </w:divBdr>
            </w:div>
            <w:div w:id="1780875311">
              <w:marLeft w:val="0"/>
              <w:marRight w:val="0"/>
              <w:marTop w:val="0"/>
              <w:marBottom w:val="0"/>
              <w:divBdr>
                <w:top w:val="none" w:sz="0" w:space="0" w:color="auto"/>
                <w:left w:val="none" w:sz="0" w:space="0" w:color="auto"/>
                <w:bottom w:val="none" w:sz="0" w:space="0" w:color="auto"/>
                <w:right w:val="none" w:sz="0" w:space="0" w:color="auto"/>
              </w:divBdr>
            </w:div>
            <w:div w:id="570193329">
              <w:marLeft w:val="0"/>
              <w:marRight w:val="0"/>
              <w:marTop w:val="0"/>
              <w:marBottom w:val="0"/>
              <w:divBdr>
                <w:top w:val="none" w:sz="0" w:space="0" w:color="auto"/>
                <w:left w:val="none" w:sz="0" w:space="0" w:color="auto"/>
                <w:bottom w:val="none" w:sz="0" w:space="0" w:color="auto"/>
                <w:right w:val="none" w:sz="0" w:space="0" w:color="auto"/>
              </w:divBdr>
            </w:div>
            <w:div w:id="813718387">
              <w:marLeft w:val="0"/>
              <w:marRight w:val="0"/>
              <w:marTop w:val="0"/>
              <w:marBottom w:val="0"/>
              <w:divBdr>
                <w:top w:val="none" w:sz="0" w:space="0" w:color="auto"/>
                <w:left w:val="none" w:sz="0" w:space="0" w:color="auto"/>
                <w:bottom w:val="none" w:sz="0" w:space="0" w:color="auto"/>
                <w:right w:val="none" w:sz="0" w:space="0" w:color="auto"/>
              </w:divBdr>
            </w:div>
            <w:div w:id="2131970156">
              <w:marLeft w:val="0"/>
              <w:marRight w:val="0"/>
              <w:marTop w:val="0"/>
              <w:marBottom w:val="0"/>
              <w:divBdr>
                <w:top w:val="none" w:sz="0" w:space="0" w:color="auto"/>
                <w:left w:val="none" w:sz="0" w:space="0" w:color="auto"/>
                <w:bottom w:val="none" w:sz="0" w:space="0" w:color="auto"/>
                <w:right w:val="none" w:sz="0" w:space="0" w:color="auto"/>
              </w:divBdr>
            </w:div>
            <w:div w:id="1855879394">
              <w:marLeft w:val="0"/>
              <w:marRight w:val="0"/>
              <w:marTop w:val="0"/>
              <w:marBottom w:val="0"/>
              <w:divBdr>
                <w:top w:val="none" w:sz="0" w:space="0" w:color="auto"/>
                <w:left w:val="none" w:sz="0" w:space="0" w:color="auto"/>
                <w:bottom w:val="none" w:sz="0" w:space="0" w:color="auto"/>
                <w:right w:val="none" w:sz="0" w:space="0" w:color="auto"/>
              </w:divBdr>
            </w:div>
            <w:div w:id="8948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5985</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Fedorchuk</dc:creator>
  <cp:keywords/>
  <dc:description/>
  <cp:lastModifiedBy>Alexandr Fedorchuk</cp:lastModifiedBy>
  <cp:revision>1</cp:revision>
  <dcterms:created xsi:type="dcterms:W3CDTF">2014-04-17T04:51:00Z</dcterms:created>
  <dcterms:modified xsi:type="dcterms:W3CDTF">2014-04-17T05:20:00Z</dcterms:modified>
</cp:coreProperties>
</file>